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30" w:type="dxa"/>
          <w:right w:w="0" w:type="dxa"/>
        </w:tblCellMar>
        <w:tblLook w:val="04A0" w:firstRow="1" w:lastRow="0" w:firstColumn="1" w:lastColumn="0" w:noHBand="0" w:noVBand="1"/>
      </w:tblPr>
      <w:tblGrid>
        <w:gridCol w:w="902"/>
        <w:gridCol w:w="902"/>
        <w:gridCol w:w="902"/>
        <w:gridCol w:w="902"/>
        <w:gridCol w:w="901"/>
        <w:gridCol w:w="901"/>
        <w:gridCol w:w="901"/>
        <w:gridCol w:w="901"/>
        <w:gridCol w:w="901"/>
        <w:gridCol w:w="919"/>
        <w:gridCol w:w="919"/>
      </w:tblGrid>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Договор № </w:t>
            </w:r>
            <w:r>
              <w:rPr>
                <w:rFonts w:ascii="Times New Roman" w:eastAsia="Times New Roman" w:hAnsi="Times New Roman" w:cs="Times New Roman"/>
                <w:b/>
                <w:bCs/>
                <w:lang w:eastAsia="ru-RU"/>
              </w:rPr>
              <w:t>______</w:t>
            </w:r>
            <w:r w:rsidRPr="0007603E">
              <w:rPr>
                <w:rFonts w:ascii="Times New Roman" w:eastAsia="Times New Roman" w:hAnsi="Times New Roman" w:cs="Times New Roman"/>
                <w:b/>
                <w:bCs/>
                <w:lang w:eastAsia="ru-RU"/>
              </w:rPr>
              <w:t>    </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об оказании   платных образовательных услуг   на обучение по образовательной   программе</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среднего профессионального образования</w:t>
            </w:r>
          </w:p>
        </w:tc>
      </w:tr>
      <w:tr w:rsidR="00C61143" w:rsidRPr="0007603E" w:rsidTr="00C61143">
        <w:trPr>
          <w:trHeight w:val="195"/>
        </w:trPr>
        <w:tc>
          <w:tcPr>
            <w:tcW w:w="0" w:type="auto"/>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C61143" w:rsidRPr="0007603E" w:rsidTr="00C61143">
        <w:trPr>
          <w:trHeight w:val="360"/>
        </w:trPr>
        <w:tc>
          <w:tcPr>
            <w:tcW w:w="0" w:type="auto"/>
            <w:gridSpan w:val="2"/>
            <w:vAlign w:val="center"/>
            <w:hideMark/>
          </w:tcPr>
          <w:p w:rsidR="0007603E" w:rsidRPr="0007603E" w:rsidRDefault="0007603E" w:rsidP="0007603E">
            <w:pPr>
              <w:spacing w:after="0" w:line="240" w:lineRule="auto"/>
              <w:rPr>
                <w:rFonts w:ascii="Times New Roman" w:eastAsia="Times New Roman" w:hAnsi="Times New Roman" w:cs="Times New Roman"/>
                <w:b/>
                <w:bCs/>
                <w:lang w:eastAsia="ru-RU"/>
              </w:rPr>
            </w:pPr>
            <w:proofErr w:type="spellStart"/>
            <w:r w:rsidRPr="0007603E">
              <w:rPr>
                <w:rFonts w:ascii="Times New Roman" w:eastAsia="Times New Roman" w:hAnsi="Times New Roman" w:cs="Times New Roman"/>
                <w:b/>
                <w:bCs/>
                <w:lang w:eastAsia="ru-RU"/>
              </w:rPr>
              <w:t>г.Владивосток</w:t>
            </w:r>
            <w:proofErr w:type="spellEnd"/>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b/>
                <w:bCs/>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gridSpan w:val="2"/>
            <w:vAlign w:val="center"/>
            <w:hideMark/>
          </w:tcPr>
          <w:p w:rsidR="0007603E" w:rsidRPr="0007603E" w:rsidRDefault="0007603E" w:rsidP="0007603E">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w:t>
            </w:r>
            <w:r w:rsidRPr="0007603E">
              <w:rPr>
                <w:rFonts w:ascii="Times New Roman" w:eastAsia="Times New Roman" w:hAnsi="Times New Roman" w:cs="Times New Roman"/>
                <w:b/>
                <w:bCs/>
                <w:lang w:eastAsia="ru-RU"/>
              </w:rPr>
              <w:t> 202</w:t>
            </w:r>
            <w:r>
              <w:rPr>
                <w:rFonts w:ascii="Times New Roman" w:eastAsia="Times New Roman" w:hAnsi="Times New Roman" w:cs="Times New Roman"/>
                <w:b/>
                <w:bCs/>
                <w:lang w:eastAsia="ru-RU"/>
              </w:rPr>
              <w:t>4</w:t>
            </w:r>
            <w:r w:rsidRPr="0007603E">
              <w:rPr>
                <w:rFonts w:ascii="Times New Roman" w:eastAsia="Times New Roman" w:hAnsi="Times New Roman" w:cs="Times New Roman"/>
                <w:b/>
                <w:bCs/>
                <w:lang w:eastAsia="ru-RU"/>
              </w:rPr>
              <w:t> г.</w:t>
            </w:r>
          </w:p>
        </w:tc>
      </w:tr>
      <w:tr w:rsidR="00C61143" w:rsidRPr="0007603E" w:rsidTr="00C61143">
        <w:trPr>
          <w:trHeight w:val="165"/>
        </w:trPr>
        <w:tc>
          <w:tcPr>
            <w:tcW w:w="0" w:type="auto"/>
            <w:vAlign w:val="center"/>
            <w:hideMark/>
          </w:tcPr>
          <w:p w:rsidR="0007603E" w:rsidRPr="0007603E" w:rsidRDefault="0007603E" w:rsidP="0007603E">
            <w:pPr>
              <w:spacing w:after="0" w:line="240" w:lineRule="auto"/>
              <w:jc w:val="right"/>
              <w:rPr>
                <w:rFonts w:ascii="Times New Roman" w:eastAsia="Times New Roman" w:hAnsi="Times New Roman" w:cs="Times New Roman"/>
                <w:b/>
                <w:bCs/>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27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Краевое государственное бюджетное профессиональное образовательное учреждение «Владивостокский базовый медицинский колледж» (КГБПОУ «ВБМК»), руководствуясь Федеральным законом от 29 декабря 2012 года № 273-ФЗ «Об образовании в Российской Федерации» (с изменениями и дополнениями), осуществляющее образовательную деятельность на основании Лицензии на образовательную деятельность Серия 25Л01 № 0000943 от 19 ноября 2015г., выданной департаментом образования и науки Приморского края и Свидетельства о государственной аккредитации Серия 25А01 № 0000948 от 27 декабря 2022 года, выданного министерством образования Приморского края, в лице директора </w:t>
            </w:r>
            <w:proofErr w:type="spellStart"/>
            <w:r w:rsidRPr="0007603E">
              <w:rPr>
                <w:rFonts w:ascii="Times New Roman" w:eastAsia="Times New Roman" w:hAnsi="Times New Roman" w:cs="Times New Roman"/>
                <w:sz w:val="20"/>
                <w:szCs w:val="20"/>
                <w:lang w:eastAsia="ru-RU"/>
              </w:rPr>
              <w:t>Шарафутдиновой</w:t>
            </w:r>
            <w:proofErr w:type="spellEnd"/>
            <w:r w:rsidRPr="0007603E">
              <w:rPr>
                <w:rFonts w:ascii="Times New Roman" w:eastAsia="Times New Roman" w:hAnsi="Times New Roman" w:cs="Times New Roman"/>
                <w:sz w:val="20"/>
                <w:szCs w:val="20"/>
                <w:lang w:eastAsia="ru-RU"/>
              </w:rPr>
              <w:t xml:space="preserve"> Маргариты Викторовны, действующего на основании Устава КГБПОУ «ВБМК», утвержденного распоряжением министерства имущественных и земельных отношений Приморского края от 22.07.2022г. №521-ри, именуемое в дальнейшем «Исполнитель», с одной стороны, и </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_________________________________________________</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sz w:val="16"/>
                <w:szCs w:val="16"/>
                <w:lang w:eastAsia="ru-RU"/>
              </w:rPr>
            </w:pPr>
            <w:r w:rsidRPr="0007603E">
              <w:rPr>
                <w:rFonts w:ascii="Times New Roman" w:eastAsia="Times New Roman" w:hAnsi="Times New Roman" w:cs="Times New Roman"/>
                <w:sz w:val="16"/>
                <w:szCs w:val="16"/>
                <w:lang w:eastAsia="ru-RU"/>
              </w:rPr>
              <w:t>Ф.И.О. совершеннолетнего, заключившего настоящий договор от своего имени, или Ф.И.О. родителя (законного представителя) несовершеннолетнего</w:t>
            </w:r>
          </w:p>
        </w:tc>
      </w:tr>
      <w:tr w:rsidR="00C61143" w:rsidRPr="0007603E" w:rsidTr="00C61143">
        <w:trPr>
          <w:trHeight w:val="90"/>
        </w:trPr>
        <w:tc>
          <w:tcPr>
            <w:tcW w:w="0" w:type="auto"/>
            <w:vAlign w:val="center"/>
            <w:hideMark/>
          </w:tcPr>
          <w:p w:rsidR="0007603E" w:rsidRPr="0007603E" w:rsidRDefault="0007603E" w:rsidP="0007603E">
            <w:pPr>
              <w:spacing w:after="0" w:line="240" w:lineRule="auto"/>
              <w:jc w:val="center"/>
              <w:rPr>
                <w:rFonts w:ascii="Times New Roman" w:eastAsia="Times New Roman" w:hAnsi="Times New Roman" w:cs="Times New Roman"/>
                <w:sz w:val="16"/>
                <w:szCs w:val="16"/>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Именуемый (</w:t>
            </w:r>
            <w:proofErr w:type="spellStart"/>
            <w:r w:rsidRPr="0007603E">
              <w:rPr>
                <w:rFonts w:ascii="Times New Roman" w:eastAsia="Times New Roman" w:hAnsi="Times New Roman" w:cs="Times New Roman"/>
                <w:sz w:val="20"/>
                <w:szCs w:val="20"/>
                <w:lang w:eastAsia="ru-RU"/>
              </w:rPr>
              <w:t>ая</w:t>
            </w:r>
            <w:proofErr w:type="spellEnd"/>
            <w:r w:rsidRPr="0007603E">
              <w:rPr>
                <w:rFonts w:ascii="Times New Roman" w:eastAsia="Times New Roman" w:hAnsi="Times New Roman" w:cs="Times New Roman"/>
                <w:sz w:val="20"/>
                <w:szCs w:val="20"/>
                <w:lang w:eastAsia="ru-RU"/>
              </w:rPr>
              <w:t>) в дальнейшем «Заказчик» </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____________________________________________________</w:t>
            </w:r>
          </w:p>
        </w:tc>
      </w:tr>
      <w:tr w:rsidR="0007603E" w:rsidRPr="0007603E" w:rsidTr="00C61143">
        <w:trPr>
          <w:trHeight w:val="25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16"/>
                <w:szCs w:val="16"/>
                <w:lang w:eastAsia="ru-RU"/>
              </w:rPr>
            </w:pPr>
            <w:r w:rsidRPr="0007603E">
              <w:rPr>
                <w:rFonts w:ascii="Times New Roman" w:eastAsia="Times New Roman" w:hAnsi="Times New Roman" w:cs="Times New Roman"/>
                <w:sz w:val="16"/>
                <w:szCs w:val="16"/>
                <w:lang w:eastAsia="ru-RU"/>
              </w:rPr>
              <w:t>(Ф.И.О. лица зачисляемого на обучение)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именуемый (</w:t>
            </w:r>
            <w:proofErr w:type="spellStart"/>
            <w:r w:rsidRPr="0007603E">
              <w:rPr>
                <w:rFonts w:ascii="Times New Roman" w:eastAsia="Times New Roman" w:hAnsi="Times New Roman" w:cs="Times New Roman"/>
                <w:sz w:val="20"/>
                <w:szCs w:val="20"/>
                <w:lang w:eastAsia="ru-RU"/>
              </w:rPr>
              <w:t>ая</w:t>
            </w:r>
            <w:proofErr w:type="spellEnd"/>
            <w:r w:rsidRPr="0007603E">
              <w:rPr>
                <w:rFonts w:ascii="Times New Roman" w:eastAsia="Times New Roman" w:hAnsi="Times New Roman" w:cs="Times New Roman"/>
                <w:sz w:val="20"/>
                <w:szCs w:val="20"/>
                <w:lang w:eastAsia="ru-RU"/>
              </w:rPr>
              <w:t>) в дальнейшем «Обучающийся», с другой стороны, далее совместно именуемые Стороны и Сторона в отдельности, заключили настоящий Договор о нижеследующем:</w:t>
            </w:r>
          </w:p>
        </w:tc>
      </w:tr>
      <w:tr w:rsidR="00C61143" w:rsidRPr="0007603E" w:rsidTr="00C61143">
        <w:trPr>
          <w:trHeight w:val="360"/>
        </w:trPr>
        <w:tc>
          <w:tcPr>
            <w:tcW w:w="0" w:type="auto"/>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1.Предмет договора</w:t>
            </w:r>
          </w:p>
        </w:tc>
      </w:tr>
      <w:tr w:rsidR="0007603E" w:rsidRPr="0007603E" w:rsidTr="00C61143">
        <w:trPr>
          <w:trHeight w:val="945"/>
        </w:trPr>
        <w:tc>
          <w:tcPr>
            <w:tcW w:w="0" w:type="auto"/>
            <w:gridSpan w:val="11"/>
            <w:vAlign w:val="center"/>
            <w:hideMark/>
          </w:tcPr>
          <w:p w:rsidR="00103232" w:rsidRPr="00103232" w:rsidRDefault="0007603E" w:rsidP="00103232">
            <w:pPr>
              <w:pStyle w:val="a4"/>
              <w:numPr>
                <w:ilvl w:val="1"/>
                <w:numId w:val="1"/>
              </w:numPr>
              <w:spacing w:after="0" w:line="240" w:lineRule="auto"/>
              <w:jc w:val="both"/>
              <w:rPr>
                <w:rFonts w:ascii="Times New Roman" w:eastAsia="Times New Roman" w:hAnsi="Times New Roman" w:cs="Times New Roman"/>
                <w:sz w:val="20"/>
                <w:szCs w:val="20"/>
                <w:lang w:eastAsia="ru-RU"/>
              </w:rPr>
            </w:pPr>
            <w:proofErr w:type="gramStart"/>
            <w:r w:rsidRPr="00103232">
              <w:rPr>
                <w:rFonts w:ascii="Times New Roman" w:eastAsia="Times New Roman" w:hAnsi="Times New Roman" w:cs="Times New Roman"/>
                <w:sz w:val="20"/>
                <w:szCs w:val="20"/>
                <w:lang w:eastAsia="ru-RU"/>
              </w:rPr>
              <w:t xml:space="preserve">Исполнитель обязуется предоставить образовательные услуги, а Обучающийся /Заказчик (подчеркнуть нужное) обязуется внести плату за обучение по образовательной программе по специальности </w:t>
            </w:r>
            <w:r w:rsidR="00AA34DE">
              <w:rPr>
                <w:rFonts w:ascii="Times New Roman" w:eastAsia="Times New Roman" w:hAnsi="Times New Roman" w:cs="Times New Roman"/>
                <w:sz w:val="20"/>
                <w:szCs w:val="20"/>
                <w:lang w:eastAsia="ru-RU"/>
              </w:rPr>
              <w:t>_____________</w:t>
            </w:r>
            <w:proofErr w:type="gramEnd"/>
          </w:p>
          <w:p w:rsidR="0007603E" w:rsidRDefault="0007603E" w:rsidP="00103232">
            <w:pPr>
              <w:pStyle w:val="a4"/>
              <w:spacing w:after="0" w:line="240" w:lineRule="auto"/>
              <w:ind w:left="420"/>
              <w:jc w:val="both"/>
              <w:rPr>
                <w:rFonts w:ascii="Times New Roman" w:eastAsia="Times New Roman" w:hAnsi="Times New Roman" w:cs="Times New Roman"/>
                <w:sz w:val="20"/>
                <w:szCs w:val="20"/>
                <w:lang w:eastAsia="ru-RU"/>
              </w:rPr>
            </w:pPr>
            <w:r w:rsidRPr="00103232">
              <w:rPr>
                <w:rFonts w:ascii="Times New Roman" w:eastAsia="Times New Roman" w:hAnsi="Times New Roman" w:cs="Times New Roman"/>
                <w:sz w:val="20"/>
                <w:szCs w:val="20"/>
                <w:lang w:eastAsia="ru-RU"/>
              </w:rPr>
              <w:t>по очной форме обучения на базе среднего общего образования</w:t>
            </w:r>
          </w:p>
          <w:p w:rsidR="00AA34DE" w:rsidRDefault="00AA34DE" w:rsidP="00AA34DE">
            <w:pPr>
              <w:pStyle w:val="a4"/>
              <w:spacing w:after="0" w:line="240" w:lineRule="auto"/>
              <w:ind w:left="420"/>
              <w:jc w:val="both"/>
              <w:rPr>
                <w:rFonts w:ascii="Times New Roman" w:eastAsia="Times New Roman" w:hAnsi="Times New Roman" w:cs="Times New Roman"/>
                <w:sz w:val="20"/>
                <w:szCs w:val="20"/>
                <w:lang w:eastAsia="ru-RU"/>
              </w:rPr>
            </w:pPr>
            <w:r w:rsidRPr="00103232">
              <w:rPr>
                <w:rFonts w:ascii="Times New Roman" w:eastAsia="Times New Roman" w:hAnsi="Times New Roman" w:cs="Times New Roman"/>
                <w:sz w:val="20"/>
                <w:szCs w:val="20"/>
                <w:lang w:eastAsia="ru-RU"/>
              </w:rPr>
              <w:t xml:space="preserve">по очной форме обучения на базе </w:t>
            </w:r>
            <w:r>
              <w:rPr>
                <w:rFonts w:ascii="Times New Roman" w:eastAsia="Times New Roman" w:hAnsi="Times New Roman" w:cs="Times New Roman"/>
                <w:sz w:val="20"/>
                <w:szCs w:val="20"/>
                <w:lang w:eastAsia="ru-RU"/>
              </w:rPr>
              <w:t>о</w:t>
            </w:r>
            <w:r w:rsidRPr="00AA34DE">
              <w:rPr>
                <w:rFonts w:ascii="Times New Roman" w:eastAsia="Times New Roman" w:hAnsi="Times New Roman" w:cs="Times New Roman"/>
                <w:sz w:val="20"/>
                <w:szCs w:val="20"/>
                <w:lang w:eastAsia="ru-RU"/>
              </w:rPr>
              <w:t>сновно</w:t>
            </w:r>
            <w:r>
              <w:rPr>
                <w:rFonts w:ascii="Times New Roman" w:eastAsia="Times New Roman" w:hAnsi="Times New Roman" w:cs="Times New Roman"/>
                <w:sz w:val="20"/>
                <w:szCs w:val="20"/>
                <w:lang w:eastAsia="ru-RU"/>
              </w:rPr>
              <w:t>го</w:t>
            </w:r>
            <w:r w:rsidRPr="00AA34DE">
              <w:rPr>
                <w:rFonts w:ascii="Times New Roman" w:eastAsia="Times New Roman" w:hAnsi="Times New Roman" w:cs="Times New Roman"/>
                <w:sz w:val="20"/>
                <w:szCs w:val="20"/>
                <w:lang w:eastAsia="ru-RU"/>
              </w:rPr>
              <w:t xml:space="preserve"> общ</w:t>
            </w:r>
            <w:r>
              <w:rPr>
                <w:rFonts w:ascii="Times New Roman" w:eastAsia="Times New Roman" w:hAnsi="Times New Roman" w:cs="Times New Roman"/>
                <w:sz w:val="20"/>
                <w:szCs w:val="20"/>
                <w:lang w:eastAsia="ru-RU"/>
              </w:rPr>
              <w:t>его</w:t>
            </w:r>
            <w:r w:rsidRPr="00AA34DE">
              <w:rPr>
                <w:rFonts w:ascii="Times New Roman" w:eastAsia="Times New Roman" w:hAnsi="Times New Roman" w:cs="Times New Roman"/>
                <w:sz w:val="20"/>
                <w:szCs w:val="20"/>
                <w:lang w:eastAsia="ru-RU"/>
              </w:rPr>
              <w:t xml:space="preserve"> образовани</w:t>
            </w:r>
            <w:r>
              <w:rPr>
                <w:rFonts w:ascii="Times New Roman" w:eastAsia="Times New Roman" w:hAnsi="Times New Roman" w:cs="Times New Roman"/>
                <w:sz w:val="20"/>
                <w:szCs w:val="20"/>
                <w:lang w:eastAsia="ru-RU"/>
              </w:rPr>
              <w:t>я</w:t>
            </w:r>
          </w:p>
          <w:p w:rsidR="00AA34DE" w:rsidRDefault="00AA34DE" w:rsidP="00AA34DE">
            <w:pPr>
              <w:pStyle w:val="a4"/>
              <w:spacing w:after="0" w:line="240" w:lineRule="auto"/>
              <w:ind w:left="420"/>
              <w:jc w:val="both"/>
              <w:rPr>
                <w:rFonts w:ascii="Times New Roman" w:eastAsia="Times New Roman" w:hAnsi="Times New Roman" w:cs="Times New Roman"/>
                <w:sz w:val="20"/>
                <w:szCs w:val="20"/>
                <w:lang w:eastAsia="ru-RU"/>
              </w:rPr>
            </w:pPr>
            <w:r w:rsidRPr="00103232">
              <w:rPr>
                <w:rFonts w:ascii="Times New Roman" w:eastAsia="Times New Roman" w:hAnsi="Times New Roman" w:cs="Times New Roman"/>
                <w:sz w:val="20"/>
                <w:szCs w:val="20"/>
                <w:lang w:eastAsia="ru-RU"/>
              </w:rPr>
              <w:t>по очно</w:t>
            </w:r>
            <w:r>
              <w:rPr>
                <w:rFonts w:ascii="Times New Roman" w:eastAsia="Times New Roman" w:hAnsi="Times New Roman" w:cs="Times New Roman"/>
                <w:sz w:val="20"/>
                <w:szCs w:val="20"/>
                <w:lang w:eastAsia="ru-RU"/>
              </w:rPr>
              <w:t>-заочной</w:t>
            </w:r>
            <w:r w:rsidRPr="00103232">
              <w:rPr>
                <w:rFonts w:ascii="Times New Roman" w:eastAsia="Times New Roman" w:hAnsi="Times New Roman" w:cs="Times New Roman"/>
                <w:sz w:val="20"/>
                <w:szCs w:val="20"/>
                <w:lang w:eastAsia="ru-RU"/>
              </w:rPr>
              <w:t xml:space="preserve"> форме обучения на базе </w:t>
            </w:r>
            <w:r>
              <w:rPr>
                <w:rFonts w:ascii="Times New Roman" w:eastAsia="Times New Roman" w:hAnsi="Times New Roman" w:cs="Times New Roman"/>
                <w:sz w:val="20"/>
                <w:szCs w:val="20"/>
                <w:lang w:eastAsia="ru-RU"/>
              </w:rPr>
              <w:t>с</w:t>
            </w:r>
            <w:r w:rsidRPr="00AA34DE">
              <w:rPr>
                <w:rFonts w:ascii="Times New Roman" w:eastAsia="Times New Roman" w:hAnsi="Times New Roman" w:cs="Times New Roman"/>
                <w:sz w:val="20"/>
                <w:szCs w:val="20"/>
                <w:lang w:eastAsia="ru-RU"/>
              </w:rPr>
              <w:t>редн</w:t>
            </w:r>
            <w:r>
              <w:rPr>
                <w:rFonts w:ascii="Times New Roman" w:eastAsia="Times New Roman" w:hAnsi="Times New Roman" w:cs="Times New Roman"/>
                <w:sz w:val="20"/>
                <w:szCs w:val="20"/>
                <w:lang w:eastAsia="ru-RU"/>
              </w:rPr>
              <w:t>его</w:t>
            </w:r>
            <w:r w:rsidRPr="00AA34DE">
              <w:rPr>
                <w:rFonts w:ascii="Times New Roman" w:eastAsia="Times New Roman" w:hAnsi="Times New Roman" w:cs="Times New Roman"/>
                <w:sz w:val="20"/>
                <w:szCs w:val="20"/>
                <w:lang w:eastAsia="ru-RU"/>
              </w:rPr>
              <w:t xml:space="preserve"> обще</w:t>
            </w:r>
            <w:r>
              <w:rPr>
                <w:rFonts w:ascii="Times New Roman" w:eastAsia="Times New Roman" w:hAnsi="Times New Roman" w:cs="Times New Roman"/>
                <w:sz w:val="20"/>
                <w:szCs w:val="20"/>
                <w:lang w:eastAsia="ru-RU"/>
              </w:rPr>
              <w:t>го</w:t>
            </w:r>
            <w:r w:rsidRPr="00AA34DE">
              <w:rPr>
                <w:rFonts w:ascii="Times New Roman" w:eastAsia="Times New Roman" w:hAnsi="Times New Roman" w:cs="Times New Roman"/>
                <w:sz w:val="20"/>
                <w:szCs w:val="20"/>
                <w:lang w:eastAsia="ru-RU"/>
              </w:rPr>
              <w:t xml:space="preserve"> образовани</w:t>
            </w:r>
            <w:r>
              <w:rPr>
                <w:rFonts w:ascii="Times New Roman" w:eastAsia="Times New Roman" w:hAnsi="Times New Roman" w:cs="Times New Roman"/>
                <w:sz w:val="20"/>
                <w:szCs w:val="20"/>
                <w:lang w:eastAsia="ru-RU"/>
              </w:rPr>
              <w:t>я</w:t>
            </w:r>
          </w:p>
          <w:p w:rsidR="00AA34DE" w:rsidRDefault="00AA34DE" w:rsidP="00AA34DE">
            <w:pPr>
              <w:pStyle w:val="a4"/>
              <w:spacing w:after="0" w:line="240" w:lineRule="auto"/>
              <w:ind w:left="420"/>
              <w:jc w:val="both"/>
              <w:rPr>
                <w:rFonts w:ascii="Times New Roman" w:eastAsia="Times New Roman" w:hAnsi="Times New Roman" w:cs="Times New Roman"/>
                <w:sz w:val="20"/>
                <w:szCs w:val="20"/>
                <w:lang w:eastAsia="ru-RU"/>
              </w:rPr>
            </w:pPr>
          </w:p>
          <w:p w:rsidR="00103232" w:rsidRPr="00103232" w:rsidRDefault="00103232" w:rsidP="00103232">
            <w:pPr>
              <w:pStyle w:val="a4"/>
              <w:spacing w:after="0" w:line="240" w:lineRule="auto"/>
              <w:ind w:left="420"/>
              <w:jc w:val="both"/>
              <w:rPr>
                <w:rFonts w:ascii="Times New Roman" w:eastAsia="Times New Roman" w:hAnsi="Times New Roman" w:cs="Times New Roman"/>
                <w:sz w:val="20"/>
                <w:szCs w:val="20"/>
                <w:lang w:eastAsia="ru-RU"/>
              </w:rPr>
            </w:pPr>
          </w:p>
        </w:tc>
      </w:tr>
      <w:tr w:rsidR="0007603E" w:rsidRPr="0007603E" w:rsidTr="00C61143">
        <w:trPr>
          <w:trHeight w:val="645"/>
        </w:trPr>
        <w:tc>
          <w:tcPr>
            <w:tcW w:w="0" w:type="auto"/>
            <w:gridSpan w:val="11"/>
            <w:vAlign w:val="center"/>
            <w:hideMark/>
          </w:tcPr>
          <w:p w:rsidR="0007603E" w:rsidRPr="00AA34DE" w:rsidRDefault="0007603E" w:rsidP="00AA34DE">
            <w:pPr>
              <w:pStyle w:val="a4"/>
              <w:numPr>
                <w:ilvl w:val="1"/>
                <w:numId w:val="1"/>
              </w:numPr>
              <w:spacing w:after="0" w:line="240" w:lineRule="auto"/>
              <w:jc w:val="both"/>
              <w:rPr>
                <w:rFonts w:ascii="Times New Roman" w:eastAsia="Times New Roman" w:hAnsi="Times New Roman" w:cs="Times New Roman"/>
                <w:sz w:val="20"/>
                <w:szCs w:val="20"/>
                <w:lang w:eastAsia="ru-RU"/>
              </w:rPr>
            </w:pPr>
            <w:r w:rsidRPr="00AA34DE">
              <w:rPr>
                <w:rFonts w:ascii="Times New Roman" w:eastAsia="Times New Roman" w:hAnsi="Times New Roman" w:cs="Times New Roman"/>
                <w:sz w:val="20"/>
                <w:szCs w:val="20"/>
                <w:lang w:eastAsia="ru-RU"/>
              </w:rPr>
              <w:t xml:space="preserve">Срок </w:t>
            </w:r>
            <w:proofErr w:type="gramStart"/>
            <w:r w:rsidRPr="00AA34DE">
              <w:rPr>
                <w:rFonts w:ascii="Times New Roman" w:eastAsia="Times New Roman" w:hAnsi="Times New Roman" w:cs="Times New Roman"/>
                <w:sz w:val="20"/>
                <w:szCs w:val="20"/>
                <w:lang w:eastAsia="ru-RU"/>
              </w:rPr>
              <w:t>освоения данной образовательной программы подготовки специалиста среднего звена</w:t>
            </w:r>
            <w:proofErr w:type="gramEnd"/>
            <w:r w:rsidRPr="00AA34DE">
              <w:rPr>
                <w:rFonts w:ascii="Times New Roman" w:eastAsia="Times New Roman" w:hAnsi="Times New Roman" w:cs="Times New Roman"/>
                <w:sz w:val="20"/>
                <w:szCs w:val="20"/>
                <w:lang w:eastAsia="ru-RU"/>
              </w:rPr>
              <w:t xml:space="preserve"> по выбранной специальности на момент подписания договора составляет: </w:t>
            </w:r>
          </w:p>
          <w:p w:rsidR="00AA34DE" w:rsidRPr="00AA34DE" w:rsidRDefault="00AA34DE" w:rsidP="00AA34DE">
            <w:pPr>
              <w:pStyle w:val="a4"/>
              <w:spacing w:after="0" w:line="240" w:lineRule="auto"/>
              <w:ind w:left="4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_________го</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а)____месяцев</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1.3. После освоения Обучающимся образовательной программы подготовки специалиста среднего звена по выбранной специальности для успешного прохождения государственной итоговой аттестации ему выдаётся диплом о среднем профессиональном образовании либо документ об окончании части образовательной программы в случае отчисления Обучающегося из образовательного учреждения до завершения им обучения в полном объёме.</w:t>
            </w:r>
          </w:p>
        </w:tc>
      </w:tr>
      <w:tr w:rsidR="00C61143" w:rsidRPr="0007603E" w:rsidTr="00C61143">
        <w:trPr>
          <w:trHeight w:val="360"/>
        </w:trPr>
        <w:tc>
          <w:tcPr>
            <w:tcW w:w="0" w:type="auto"/>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                                        2.Права Исполнителя, Заказчика, Обучающегося </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2.1. Исполнитель вправе:</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2.1.1. Исполнитель вправе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 применять к нему меры поощрения и налагать дисциплинарные взыскания в пределах, предусмотренных Уставом Исполнителя.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2.1.2. Исполнитель вправе не допускать Обучающегося к обучению в случае невнесения платы просроченного платежа в течение 5 (Пять) календарных дней, после наступления даты платежа.</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2.1.3. Обучающийся, зачисленный на обучение на 1 (Первый) курс, не внесший плату за обучение до начала семестра, согласно подпункта 4.2. пункта 4. «Стоимость образовательных услуг, сроки и порядок их оплаты» в течение 5 (Пять) календарных дней и не явившийся на занятия считается не приступившим к обучению на основании приказа Исполнителя. </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2.1.4. Исполнитель вправе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 Уставом Исполнителя, локальными нормативными актами Исполнителя и настоящим Договором.</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2.2. Заказчик вправе: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2.2.1. Заказчик вправе получать информацию от Исполнителя по вопросам организации и обеспечения надлежащего предоставления услуг, предусмотренных пунктом 1 настоящего Договора.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2.2.2. Заказчик вправе получать от Исполнителя информацию об успеваемости, поведении, отношении Обучающегося к учёбе в целом и по отдельным дисциплинам, междисциплинарным курсам профессиональных модулей, видам практик.</w:t>
            </w:r>
          </w:p>
        </w:tc>
      </w:tr>
      <w:tr w:rsidR="00C61143" w:rsidRPr="0007603E" w:rsidTr="00C61143">
        <w:trPr>
          <w:trHeight w:val="345"/>
        </w:trPr>
        <w:tc>
          <w:tcPr>
            <w:tcW w:w="0" w:type="auto"/>
            <w:gridSpan w:val="3"/>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2.3. Обучающийся в праве:</w:t>
            </w: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2.3.1. Получать информацию от Исполнителя по вопросам организации и обеспечения надлежащего предоставления услуг, предусмотренных пунктом 1 настоящего Договора.</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2.3.2. Обращаться к Исполнителю по вопросам, касающимся образовательного процесса.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2.3.3. Получать полную и достоверную информацию об оценке своих знаний, умений и навыков, и компетенций, а также о критериях этой оценки.</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2.3.4. Пользоваться имуществом Исполнителя, необходимым для осуществления образовательного процесса во время занятий, предусмотренных расписанием и во внеаудиторное время;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2.3.5. Пользоваться дополнительными образовательными услугами, предоставляемыми Исполнителем и не входящими в программу подготовки специалистов среднего звена, на основании отдельно заключённого договора.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2.3.6. Принимать участие в социально – культурных, оздоровительных и иных мероприятиях, организованных Исполнителем.</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2.3.7. В случае отчисления Обучающегося из образовательного учреждения до завершения им обучения в полном объёме, Обучающемуся выдается справка об обучении (периоде обучения). </w:t>
            </w:r>
          </w:p>
        </w:tc>
      </w:tr>
      <w:tr w:rsidR="00C61143" w:rsidRPr="0007603E" w:rsidTr="00C61143">
        <w:trPr>
          <w:trHeight w:val="360"/>
        </w:trPr>
        <w:tc>
          <w:tcPr>
            <w:tcW w:w="0" w:type="auto"/>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3.Обязанности Исполнителя, Заказчика, Обучающегося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3.1.  Исполнитель обязан:</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3.1.1. Зачислить Обучающегося, выполнившего установленные Уставом и иными локальными нормативными актами Исполнителя условия приёма для получения образовательной услуги у Исполнителя в качестве Обучающегося.</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3.1.2. 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от 29 декабря 2012 №273-ФЗ «Об образовании в Российской Федерации» (с изменениями и дополнениями), законом Российской Федерации от 07 февраля 1992г. № 2300-1 «О защите прав потребителей».</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3.1.3. Организовать и обеспечить надлежащее предоставление образовательных услуг, предусмотренных пунктом 1 настоящего Договора.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специальности 34.02.01 Сестринское дело, учебным планом, в том числе индивидуальным, и расписанием занятий Исполнителя.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3.1.4. Обеспечить Обучающемуся предусмотренные выбранной образовательной программой подготовки специалиста среднего звена условия ее освоения.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3.1.5. Принимать от Обучающегося и (или) Заказчика плату за образовательные услуги.</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3.1.7. Сохранять место за Обучающимся в случае пропуска им занятий по уважительной причине (с учётом платы за образовательные услуги, предусмотренные пунктом 4 настоящего Договора).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3.1.8. Восполнить материал занятий, пройденный во время отсутствия Обучающегося по уважительной причине в пределах объёма образовательных услуг, оказываемых в соответствии с пунктом 1 настоящего Договора.</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3.2. Заказчик обязан:</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3.2.1. При поступлении Обучающегося в образовательное учреждение и в процессе его обучения своевременно предоставлять все необходимые документы.</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3.2.2. Своевременно вносить плату в соответствии с пунктом 4 настоящего Договора за предоставляемые Обучающемуся образовательной услуги, указанной в пункте 1 настоящего Договора, в размере и порядке, определенном настоящим Договором, а также предоставлять платежные документы, подтверждающие такую плату.</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3.2.3. Извещать Исполнителя об уважительных причинах отсутствия Обучающегося на занятиях.</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3.2.4. Проявлять уважение к педагогическим и иным работникам Исполнителя.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3.2.5. Возмещать ущерб, причинённый Обучающимся имуществу Исполнителя, в соответствии с законодательством Российской Федерации.</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3.2.6. Обеспечить посещение Обучающимся занятий согласно расписанию.</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3.3.  Обучающийся обязан:</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3.3.1. Посещать занятия, указанные в расписании.</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3.3.2. Соблюдать требования Устава Исполнителя, правил внутреннего распорядка и иных локальных актов, соблюдать учебную дисциплину и общепринятые нормы поведения, в частности, проявлять уважение к педагогическому и иному персоналу Исполнителя и другим Обучающимся, не посягать на их честь и достоинство, не допускать экстремистских проявлений.</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3.3.3. Бережно относиться к имуществу Исполнителя.                                                                                   </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4.Стоимость образовательных услуг, сроки и порядок их оплаты</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4.1. Размер стоимости оказываемых платных образовательных услуг определяется приказом Исполнителя на соответствующий учебный год и семестры.</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4.2. Размер полной стоимости платных образовательных услуг, оказываемых Обучающемуся по программе подготовки специалистов среднего звена по специальности 34.02.01 Сестринское дело по очной форме обучения на базе среднего общего образования, предусмотренной п.1.1., на 1 год 10 месяцев</w:t>
            </w:r>
          </w:p>
        </w:tc>
      </w:tr>
      <w:tr w:rsidR="0007603E" w:rsidRPr="0007603E" w:rsidTr="00C61143">
        <w:trPr>
          <w:trHeight w:val="345"/>
        </w:trPr>
        <w:tc>
          <w:tcPr>
            <w:tcW w:w="0" w:type="auto"/>
            <w:gridSpan w:val="11"/>
            <w:vAlign w:val="center"/>
            <w:hideMark/>
          </w:tcPr>
          <w:p w:rsidR="0007603E" w:rsidRPr="0007603E" w:rsidRDefault="0007603E" w:rsidP="0076405A">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 составляет за весь период обучения </w:t>
            </w:r>
            <w:r w:rsidR="0076405A">
              <w:rPr>
                <w:rFonts w:ascii="Times New Roman" w:eastAsia="Times New Roman" w:hAnsi="Times New Roman" w:cs="Times New Roman"/>
                <w:sz w:val="20"/>
                <w:szCs w:val="20"/>
                <w:lang w:eastAsia="ru-RU"/>
              </w:rPr>
              <w:t>_________</w:t>
            </w:r>
            <w:r w:rsidRPr="0007603E">
              <w:rPr>
                <w:rFonts w:ascii="Times New Roman" w:eastAsia="Times New Roman" w:hAnsi="Times New Roman" w:cs="Times New Roman"/>
                <w:sz w:val="20"/>
                <w:szCs w:val="20"/>
                <w:lang w:eastAsia="ru-RU"/>
              </w:rPr>
              <w:t xml:space="preserve"> рублей;</w:t>
            </w:r>
          </w:p>
        </w:tc>
      </w:tr>
      <w:tr w:rsidR="0007603E" w:rsidRPr="0007603E" w:rsidTr="00C61143">
        <w:trPr>
          <w:trHeight w:val="345"/>
        </w:trPr>
        <w:tc>
          <w:tcPr>
            <w:tcW w:w="0" w:type="auto"/>
            <w:gridSpan w:val="11"/>
            <w:vAlign w:val="center"/>
            <w:hideMark/>
          </w:tcPr>
          <w:p w:rsidR="0007603E" w:rsidRPr="0007603E" w:rsidRDefault="0007603E" w:rsidP="00AA34D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 за учебный год </w:t>
            </w:r>
            <w:r w:rsidR="00AA34DE">
              <w:rPr>
                <w:rFonts w:ascii="Times New Roman" w:eastAsia="Times New Roman" w:hAnsi="Times New Roman" w:cs="Times New Roman"/>
                <w:sz w:val="20"/>
                <w:szCs w:val="20"/>
                <w:lang w:eastAsia="ru-RU"/>
              </w:rPr>
              <w:t>_______</w:t>
            </w:r>
            <w:r w:rsidRPr="0007603E">
              <w:rPr>
                <w:rFonts w:ascii="Times New Roman" w:eastAsia="Times New Roman" w:hAnsi="Times New Roman" w:cs="Times New Roman"/>
                <w:sz w:val="20"/>
                <w:szCs w:val="20"/>
                <w:lang w:eastAsia="ru-RU"/>
              </w:rPr>
              <w:t xml:space="preserve"> рублей;</w:t>
            </w:r>
          </w:p>
        </w:tc>
      </w:tr>
      <w:tr w:rsidR="0007603E" w:rsidRPr="0007603E" w:rsidTr="00C61143">
        <w:trPr>
          <w:trHeight w:val="345"/>
        </w:trPr>
        <w:tc>
          <w:tcPr>
            <w:tcW w:w="0" w:type="auto"/>
            <w:gridSpan w:val="11"/>
            <w:vAlign w:val="center"/>
            <w:hideMark/>
          </w:tcPr>
          <w:p w:rsidR="0007603E" w:rsidRPr="0007603E" w:rsidRDefault="0007603E" w:rsidP="00AA34D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осенний семестр </w:t>
            </w:r>
            <w:r w:rsidR="00AA34DE">
              <w:rPr>
                <w:rFonts w:ascii="Times New Roman" w:eastAsia="Times New Roman" w:hAnsi="Times New Roman" w:cs="Times New Roman"/>
                <w:sz w:val="20"/>
                <w:szCs w:val="20"/>
                <w:lang w:eastAsia="ru-RU"/>
              </w:rPr>
              <w:t>_______</w:t>
            </w:r>
            <w:r w:rsidRPr="0007603E">
              <w:rPr>
                <w:rFonts w:ascii="Times New Roman" w:eastAsia="Times New Roman" w:hAnsi="Times New Roman" w:cs="Times New Roman"/>
                <w:sz w:val="20"/>
                <w:szCs w:val="20"/>
                <w:lang w:eastAsia="ru-RU"/>
              </w:rPr>
              <w:t> рублей; </w:t>
            </w:r>
          </w:p>
        </w:tc>
      </w:tr>
      <w:tr w:rsidR="0007603E" w:rsidRPr="0007603E" w:rsidTr="00C61143">
        <w:trPr>
          <w:trHeight w:val="345"/>
        </w:trPr>
        <w:tc>
          <w:tcPr>
            <w:tcW w:w="0" w:type="auto"/>
            <w:gridSpan w:val="11"/>
            <w:vAlign w:val="center"/>
            <w:hideMark/>
          </w:tcPr>
          <w:p w:rsidR="0007603E" w:rsidRPr="0007603E" w:rsidRDefault="0007603E" w:rsidP="00AA34D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весенний семестр </w:t>
            </w:r>
            <w:r w:rsidR="00AA34DE">
              <w:rPr>
                <w:rFonts w:ascii="Times New Roman" w:eastAsia="Times New Roman" w:hAnsi="Times New Roman" w:cs="Times New Roman"/>
                <w:sz w:val="20"/>
                <w:szCs w:val="20"/>
                <w:lang w:eastAsia="ru-RU"/>
              </w:rPr>
              <w:t>________</w:t>
            </w:r>
            <w:bookmarkStart w:id="0" w:name="_GoBack"/>
            <w:bookmarkEnd w:id="0"/>
            <w:r w:rsidRPr="0007603E">
              <w:rPr>
                <w:rFonts w:ascii="Times New Roman" w:eastAsia="Times New Roman" w:hAnsi="Times New Roman" w:cs="Times New Roman"/>
                <w:sz w:val="20"/>
                <w:szCs w:val="20"/>
                <w:lang w:eastAsia="ru-RU"/>
              </w:rPr>
              <w:t> рублей.</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4.3.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путём направления Заказчику письменного уведомления не менее чем за 30 (Тридцать) календарных дней до начала семестра.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Моментом направления Заказчику письменного уведомления считается дата его отправления по почте заказным письмом по адресу, указанному в Договоре или дата его вручения Заказчику под роспись.</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4.4. Плата Заказчика за обучение по образовательной программе подготовки специалиста среднего звена по специальности, предусмотренной п.1.1. настоящего Договора, производится путем внесения денежных средств на балансовый счёт или в кассу Исполнителя до начала учебных занятий за семестр в объёме 100% в сроки:</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за осенний семестр не позднее 1 сентября текущего учебного года;</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за весенний семестр не позднее 12 января текущего учебного года.  </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4.5. Заказчик считается исполнившим свои обязательства по плате за обучение Обучающегося по образовательной программе подготовки специалиста среднего звена по специальности, предусмотренной п.1.1. Договора, в момент поступления денежных средств в кассу или на балансовый счёт Исполнителя.</w:t>
            </w:r>
          </w:p>
        </w:tc>
      </w:tr>
      <w:tr w:rsidR="00C61143" w:rsidRPr="0007603E" w:rsidTr="00C61143">
        <w:trPr>
          <w:trHeight w:val="345"/>
        </w:trPr>
        <w:tc>
          <w:tcPr>
            <w:tcW w:w="0" w:type="auto"/>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5. Основания изменения и расторжения договора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5.1. Условия, на которых заключён настоящий Договор, могут быть изменены по соглашению Сторон или в одностороннем порядке в соответствии с действующим законодательством Российской Федерации.</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 Действие настоящего Договора может быть прекращено досрочно:</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 по инициативе Обучающегося или Заказчика (родителей или законных представителей) несовершеннолетнего Обучающегося на основании приказа Исполнителя в случаях:</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5.2.1.1. перевода Обучающегося для продолжения обучения по программе подготовки специалиста среднего звена по специальности, предусмотренной п.1.1. Договора в другое образовательное учреждение, осуществляющее образовательную деятельность;</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5.2.1.2. собственного желания Обучающегося;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5.2.1.3. состояния здоровья Обучающегося;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5.2.1.4. отсутствие Обучающегося на занятиях без уважительной причины свыше 10 (Десять) календарных дней;</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5.2.1.5. при наличии академической задолженности Обучающегося, не ликвидировавшей ее в течение 1 (Один) года;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5.2.1.6. нарушения обязанностей и положений, предусмотренных Уставом, правилами внутреннего распорядка или другими внутренними локальными актами Исполнителя.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5.2.2. по инициативе Исполнителя в случаях:</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5.2.2.1. применения к Обучающемуся, достигшему возраста пятнадцати лет, отчисления как меры дисциплинарного взыскания, в случае невыполнения Обучающимся программы обучения по подготовке специалиста среднего звена, обязанностей по добросовестному освоению такой программы и выполнению учебного плана;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5.2.2.2. установления нарушения порядка приема на получение образовательных услуг у Исполнителя, повлекшее по вине Обучающегося его незаконное зачисление.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5.2.2.3. при нарушении Заказчиком срока внесения платы за обучение по образовательной программе подготовки специалиста среднего звена по специальности, предусмотренной п.1.1. в установленном Договором размере;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5.2.2.4. По обстоятельствам, не зависящим от воли Обучающегося или Заказчика (родителей или законных представителей) несовершеннолетнего Обучающегося и Исполнителя, в том числе в случае ликвидации Исполнителя.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5.3. При восстановлении Обучающегося по окончании академического отпуска, дополнительным соглашением в Договор вносятся соответствующие изменения или заключается новый Договор.</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5.4. Договор считается расторгнутым по истечению 30 (Тридцать) дней со дня направления Обучающемуся или Заказчику письменного уведомления Исполнителя о его расторжении.</w:t>
            </w:r>
          </w:p>
        </w:tc>
      </w:tr>
      <w:tr w:rsidR="00C61143" w:rsidRPr="0007603E" w:rsidTr="00C61143">
        <w:trPr>
          <w:trHeight w:val="345"/>
        </w:trPr>
        <w:tc>
          <w:tcPr>
            <w:tcW w:w="0" w:type="auto"/>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6. Ответственность Исполнителя, Заказчика и Обучающегося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 </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6.2. Если плата за образовательные услуги по программе подготовки специалиста среднего звена по специальности, предусмотренной п.1.1., не произведена до начала учебных занятий за семестр в объёме 100%, Заказчик несет материальную ответственность по уплате неустойка (пеня) Исполнителю в размере, предусмотренном настоящим Договором.</w:t>
            </w:r>
          </w:p>
        </w:tc>
      </w:tr>
      <w:tr w:rsidR="0007603E" w:rsidRPr="0007603E" w:rsidTr="00C61143">
        <w:trPr>
          <w:trHeight w:val="15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6.3. За нарушение срока внесения платы по настоящему Договору Заказчик, как виновная Сторона, уплачивает другой Стороне - Исполнителю неустойку (пеню) в размере 1/300 (Одна трехсотая) ключевой ставки - ставки рефинансирования ЦБ РФ от суммы неисполненного денежного обязательства за период платы за каждый день просрочки от суммы Договора, начиная со дня следующего после дня истечения, установленного настоящим Договором срока исполнения обязательства.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Сумма произведенного платежа, не достаточная для погашения задолженности по плате за образовательные услуги и плате неустойки (пени) за несвоевременную плату, погашается в следующем порядке: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в первую очередь погашается задолженность по плате за образовательные услуги по программе подготовки специалиста среднего звена по специальности, предусмотренной п.1.1. Договора.</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во вторую очередь погашается неустойка (пеня) за несвоевременную плату за образовательные услуги в размере 1/300 (Одна трехсотая) ключевой ставки - ставки рефинансирования ЦБ РФ за каждый день просрочки платежа, полученная в результате подсчета исходя из условий предусмотренных договором.</w:t>
            </w:r>
          </w:p>
        </w:tc>
      </w:tr>
      <w:tr w:rsidR="0007603E" w:rsidRPr="0007603E" w:rsidTr="00C61143">
        <w:trPr>
          <w:trHeight w:val="21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6.4. Стороны освобождаются от ответственности за полное или частичное неисполнение своих обязательств по настоящему Договору, в случае если они явились следствием обстоятельств непреодолимой силы (форс-мажорных обстоятельств), которые Стороны были не в состоянии предвидеть и предотвратить: наводнение, пожар, землетрясение, диверсия, военные действия, блокада, изменение законодательства и т.п., препятствующие надлежащему исполнению обязательств по настоящему Договору, а также другие чрезвычайные обстоятельства, которые возникли после заключения настоящего Договора и непосредственно повлияли на исполнение Сторонами своих обязательств.</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6.5.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6.6.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поскольку эти обстоятельства влияют на исполнение настоящего Договора в срок.</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6.7.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6.8. Уплата виновной Стороной неустойки (пени) не освобождает ее от исполнения принятых на себя обязательств по настоящему Договору.</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6.9. Споры, возникающие при исполнении Договора, разрешаются Сторонами путем переговоров. Исполнитель направляет Заказчику претензию, на которую он должен направить письменный ответ Исполнителю в течение 5 (Пять) дней и произвести плату просроченного платежа.</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После истечения срока, предусмотренного настоящим Договором и невнесения денежных средств на балансовый счёт или в кассу Исполнителя в срок, Исполнитель имеет право обратиться с иском в суд о взыскании суммы задолженности и неустойки (пени) с Заказчика.</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6.10. При обнаружении недостатков обучения по программе подготовки специалиста среднего звена по специальности, предусмотренной п.1.1. Договора, в том числе оказания предусмотренного обучения по образовательной программе подготовки специалиста среднего звена (части образовательной программы) не в полном объеме, Заказчик вправе по своему выбору потребовать:</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6.10.1. безвозмездно оказать обучение по программе подготовки специалиста среднего звена по специальности, предусмотренной п.1.1. Договора при устранении недостатков;</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6.10.2. соразмерно уменьшить стоимость обучения по программе подготовки специалиста среднего звена по специальности, предусмотренной п.1.1. Договора;</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6.10.3. возместить понесенные им расходы стоимости обучения по программе подготовки специалиста среднего звена по специальности, предусмотренной п.1.1. Договора в связи с допущенными недостатками и оказанием обучения своими силами или третьими лицами;</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6.10.4. Заказчик вправе отказаться от исполнения Договора и потребовать полного возмещения убытков, если в течение 30 (Тридцать) дней после обнаружения выявленных недостатков обучения по образовательной программе по подготовки специалиста среднего звена по специальности, предусмотренной п.1.1. Договора, они не устранены Исполнителем. </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6.10.5. Заказчик также вправе отказаться от исполнения Договора, если им обнаружены существенные недостатки обучения по программе подготовки специалиста среднего звена по специальности, предусмотренной п.1.1. Договора, если имеются иные существенные отступления от условий Договора.</w:t>
            </w:r>
          </w:p>
        </w:tc>
      </w:tr>
      <w:tr w:rsidR="0007603E" w:rsidRPr="0007603E" w:rsidTr="00C61143">
        <w:trPr>
          <w:trHeight w:val="12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6.11.1. Если Исполнитель нарушил сроки обучения по программе подготовки специалиста среднего звена по специальности, предусмотренной п.1.1. Договора (сроки начала и (или) промежуточные сроки, либо если во время обучения по образовательной программе по специальности стало очевидным, что она не будет оказана в срок, Заказчик вправе по своему выбору:</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6.11.1.1. назначить Исполнителю новый срок, в течение которого Исполнитель должен приступить к обучению по программе подготовки специалиста среднего звена по специальности, предусмотренной п.1.1. Договора (или) закончить обучение по этой программе.</w:t>
            </w:r>
          </w:p>
        </w:tc>
      </w:tr>
      <w:tr w:rsidR="0007603E" w:rsidRPr="0007603E" w:rsidTr="00C61143">
        <w:trPr>
          <w:trHeight w:val="9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6.11.1.2. поручить Исполнителю оказать обучение по программе подготовки специалиста среднего звена по специальности, предусмотренной п.1.1. Договора третьими лицами за разумную цену или потребовать от Исполнителя возмещения понесенных расходов;</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6.11.1.3. потребовать от Исполнителя уменьшения стоимости обучение по программе подготовки специалиста среднего звена по специальности, предусмотренной п.1.1. Договора; </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6.11.1.4. расторгнуть Договор.</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7. Срок действия договора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7.1. Настоящий Договор вступает в силу со дня его подписания Сторонами и действует до полного исполнения Сторонами своих обязательств, кроме случаев, предусматривающих его досрочное расторжение.</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7.2. Настоящий Договор составлен в 3 экземплярах, имеющих равную юридическую силу, по 1 (одному) для каждой из Сторон. </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8. Антикоррупционная оговорка</w:t>
            </w:r>
          </w:p>
        </w:tc>
      </w:tr>
      <w:tr w:rsidR="0007603E" w:rsidRPr="0007603E" w:rsidTr="00C61143">
        <w:trPr>
          <w:trHeight w:val="24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8.1. При исполнении своих обязательств по Договору, Стороны (физическое или юридическое лицо),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r>
      <w:tr w:rsidR="0007603E" w:rsidRPr="0007603E" w:rsidTr="00C61143">
        <w:trPr>
          <w:trHeight w:val="3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8.2.В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может уведомить другую Сторону об этом в письменной форме или по телефонам доверия, на сайт. В письменном уведомлении Сторона может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 не произойдет. Это подтверждение должно быть направлено в течение 10 (десять) рабочих дней с даты направления письменного уведомления.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Для сообщения о фактах коррупции в КГБПОУ «ВБМК» установлены каналы связи по «Телефонам доверия»:</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 председатель комиссии по антикоррупционной политике т.8 (423) 2261192;  </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 на сайте КГБПОУ «ВБМК» vbmk01@mail.ru.;</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b/>
                <w:bCs/>
                <w:sz w:val="20"/>
                <w:szCs w:val="20"/>
                <w:lang w:eastAsia="ru-RU"/>
              </w:rPr>
            </w:pPr>
            <w:r w:rsidRPr="0007603E">
              <w:rPr>
                <w:rFonts w:ascii="Times New Roman" w:eastAsia="Times New Roman" w:hAnsi="Times New Roman" w:cs="Times New Roman"/>
                <w:b/>
                <w:bCs/>
                <w:sz w:val="20"/>
                <w:szCs w:val="20"/>
                <w:lang w:eastAsia="ru-RU"/>
              </w:rPr>
              <w:t>- директор   тел.8 (423) 2222971.  </w:t>
            </w:r>
          </w:p>
        </w:tc>
      </w:tr>
      <w:tr w:rsidR="0007603E" w:rsidRPr="0007603E" w:rsidTr="00C61143">
        <w:trPr>
          <w:trHeight w:val="18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8.3.В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 </w:t>
            </w:r>
          </w:p>
        </w:tc>
      </w:tr>
      <w:tr w:rsidR="0007603E" w:rsidRPr="0007603E" w:rsidTr="00C61143">
        <w:trPr>
          <w:trHeight w:val="360"/>
        </w:trPr>
        <w:tc>
          <w:tcPr>
            <w:tcW w:w="0" w:type="auto"/>
            <w:gridSpan w:val="11"/>
            <w:vAlign w:val="center"/>
            <w:hideMark/>
          </w:tcPr>
          <w:p w:rsidR="0007603E" w:rsidRPr="0007603E" w:rsidRDefault="0007603E" w:rsidP="0007603E">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9. Заключительные положения</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9.1. Стороны дают свое согласие на обработку своих персональных данных в соответствии с требованиями Федерального закона №152-ФЗ от 26.07.2006г. «О персональных данных» и локальным актам Исполнителя.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9.2 Сведения, указанные в настоящем Договоре, соответствуют информации, размещенной на официальном сайте в сети «Интернет» на дату заключения настоящего Договора.</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xml:space="preserve">9.3. Изменения и дополнения настоящего Договора производятся только в письменной форме и подписываются уполномоченными представителями Сторон. </w:t>
            </w:r>
          </w:p>
        </w:tc>
      </w:tr>
      <w:tr w:rsidR="0007603E" w:rsidRPr="0007603E" w:rsidTr="00C61143">
        <w:trPr>
          <w:trHeight w:val="645"/>
        </w:trPr>
        <w:tc>
          <w:tcPr>
            <w:tcW w:w="0" w:type="auto"/>
            <w:gridSpan w:val="11"/>
            <w:vAlign w:val="center"/>
            <w:hideMark/>
          </w:tcPr>
          <w:p w:rsidR="0007603E" w:rsidRPr="0007603E" w:rsidRDefault="0007603E" w:rsidP="0007603E">
            <w:pPr>
              <w:spacing w:after="0" w:line="240" w:lineRule="auto"/>
              <w:jc w:val="both"/>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lastRenderedPageBreak/>
              <w:t>9.4. Все вопросы, неурегулированные настоящим Договором, разрешаются на основании действующего законодательства Российской Федерации: путем взаимных переговоров, а в случае не достижения согласия в суде.</w:t>
            </w:r>
          </w:p>
        </w:tc>
      </w:tr>
      <w:tr w:rsidR="0007603E" w:rsidRPr="0007603E" w:rsidTr="00C61143">
        <w:trPr>
          <w:trHeight w:val="345"/>
        </w:trPr>
        <w:tc>
          <w:tcPr>
            <w:tcW w:w="0" w:type="auto"/>
            <w:gridSpan w:val="11"/>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r w:rsidRPr="0007603E">
              <w:rPr>
                <w:rFonts w:ascii="Times New Roman" w:eastAsia="Times New Roman" w:hAnsi="Times New Roman" w:cs="Times New Roman"/>
                <w:sz w:val="20"/>
                <w:szCs w:val="20"/>
                <w:lang w:eastAsia="ru-RU"/>
              </w:rPr>
              <w:t> 9.5. В Договоре – 3(три) листа. </w:t>
            </w:r>
          </w:p>
        </w:tc>
      </w:tr>
      <w:tr w:rsidR="00C61143" w:rsidRPr="0007603E" w:rsidTr="006E3536">
        <w:trPr>
          <w:trHeight w:val="360"/>
        </w:trPr>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7603E" w:rsidRPr="0007603E" w:rsidRDefault="0007603E" w:rsidP="0007603E">
            <w:pPr>
              <w:spacing w:after="0" w:line="240" w:lineRule="auto"/>
              <w:rPr>
                <w:rFonts w:ascii="Times New Roman" w:eastAsia="Times New Roman" w:hAnsi="Times New Roman" w:cs="Times New Roman"/>
                <w:sz w:val="20"/>
                <w:szCs w:val="20"/>
                <w:lang w:eastAsia="ru-RU"/>
              </w:rPr>
            </w:pPr>
          </w:p>
        </w:tc>
      </w:tr>
      <w:tr w:rsidR="0007603E" w:rsidRPr="0007603E" w:rsidTr="006E3536">
        <w:trPr>
          <w:trHeight w:val="360"/>
        </w:trPr>
        <w:tc>
          <w:tcPr>
            <w:tcW w:w="0" w:type="auto"/>
            <w:gridSpan w:val="11"/>
            <w:vAlign w:val="center"/>
            <w:hideMark/>
          </w:tcPr>
          <w:p w:rsidR="0007603E" w:rsidRDefault="0007603E" w:rsidP="00C61143">
            <w:pPr>
              <w:spacing w:after="0" w:line="240" w:lineRule="auto"/>
              <w:jc w:val="center"/>
              <w:rPr>
                <w:rFonts w:ascii="Times New Roman" w:eastAsia="Times New Roman" w:hAnsi="Times New Roman" w:cs="Times New Roman"/>
                <w:b/>
                <w:bCs/>
                <w:lang w:eastAsia="ru-RU"/>
              </w:rPr>
            </w:pPr>
            <w:r w:rsidRPr="0007603E">
              <w:rPr>
                <w:rFonts w:ascii="Times New Roman" w:eastAsia="Times New Roman" w:hAnsi="Times New Roman" w:cs="Times New Roman"/>
                <w:b/>
                <w:bCs/>
                <w:lang w:eastAsia="ru-RU"/>
              </w:rPr>
              <w:t>10. Адреса, реквизиты и подписи Сторон</w:t>
            </w:r>
          </w:p>
          <w:p w:rsidR="00C61143" w:rsidRDefault="00C61143" w:rsidP="0007603E">
            <w:pPr>
              <w:spacing w:after="0" w:line="240" w:lineRule="auto"/>
              <w:jc w:val="center"/>
              <w:rPr>
                <w:rFonts w:ascii="Times New Roman" w:eastAsia="Times New Roman" w:hAnsi="Times New Roman" w:cs="Times New Roman"/>
                <w:b/>
                <w:bCs/>
                <w:lang w:eastAsia="ru-RU"/>
              </w:rPr>
            </w:pPr>
          </w:p>
          <w:tbl>
            <w:tblPr>
              <w:tblStyle w:val="a3"/>
              <w:tblW w:w="0" w:type="auto"/>
              <w:tblLook w:val="04A0" w:firstRow="1" w:lastRow="0" w:firstColumn="1" w:lastColumn="0" w:noHBand="0" w:noVBand="1"/>
            </w:tblPr>
            <w:tblGrid>
              <w:gridCol w:w="3651"/>
              <w:gridCol w:w="2559"/>
              <w:gridCol w:w="3105"/>
            </w:tblGrid>
            <w:tr w:rsidR="00C61143" w:rsidRPr="00C61143" w:rsidTr="00C61143">
              <w:tc>
                <w:tcPr>
                  <w:tcW w:w="3651" w:type="dxa"/>
                </w:tcPr>
                <w:p w:rsidR="00C61143" w:rsidRPr="00C61143" w:rsidRDefault="00C61143" w:rsidP="00C61143">
                  <w:pPr>
                    <w:rPr>
                      <w:rFonts w:ascii="Times New Roman" w:eastAsia="Times New Roman" w:hAnsi="Times New Roman" w:cs="Times New Roman"/>
                      <w:b/>
                      <w:sz w:val="18"/>
                      <w:szCs w:val="18"/>
                      <w:lang w:eastAsia="ru-RU"/>
                    </w:rPr>
                  </w:pPr>
                  <w:r w:rsidRPr="00C61143">
                    <w:rPr>
                      <w:rFonts w:ascii="Times New Roman" w:eastAsia="Times New Roman" w:hAnsi="Times New Roman" w:cs="Times New Roman"/>
                      <w:b/>
                      <w:sz w:val="18"/>
                      <w:szCs w:val="18"/>
                      <w:lang w:eastAsia="ru-RU"/>
                    </w:rPr>
                    <w:t>Исполнитель</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краевое государственное бюджетное профессиональное образовательное учреждение «Владивостокский базовый медицинский колледж»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(КГБПОУ «ВБМК»)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Юридический адрес: 690001, г. Владивосток, ул. </w:t>
                  </w:r>
                  <w:proofErr w:type="spellStart"/>
                  <w:r w:rsidRPr="0007603E">
                    <w:rPr>
                      <w:rFonts w:ascii="Times New Roman" w:eastAsia="Times New Roman" w:hAnsi="Times New Roman" w:cs="Times New Roman"/>
                      <w:sz w:val="18"/>
                      <w:szCs w:val="18"/>
                      <w:lang w:eastAsia="ru-RU"/>
                    </w:rPr>
                    <w:t>Светланская</w:t>
                  </w:r>
                  <w:proofErr w:type="spellEnd"/>
                  <w:r w:rsidRPr="0007603E">
                    <w:rPr>
                      <w:rFonts w:ascii="Times New Roman" w:eastAsia="Times New Roman" w:hAnsi="Times New Roman" w:cs="Times New Roman"/>
                      <w:sz w:val="18"/>
                      <w:szCs w:val="18"/>
                      <w:lang w:eastAsia="ru-RU"/>
                    </w:rPr>
                    <w:t xml:space="preserve">, 105А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т/ф </w:t>
                  </w:r>
                  <w:proofErr w:type="spellStart"/>
                  <w:r w:rsidRPr="0007603E">
                    <w:rPr>
                      <w:rFonts w:ascii="Times New Roman" w:eastAsia="Times New Roman" w:hAnsi="Times New Roman" w:cs="Times New Roman"/>
                      <w:sz w:val="18"/>
                      <w:szCs w:val="18"/>
                      <w:lang w:eastAsia="ru-RU"/>
                    </w:rPr>
                    <w:t>дир</w:t>
                  </w:r>
                  <w:proofErr w:type="spellEnd"/>
                  <w:r w:rsidRPr="0007603E">
                    <w:rPr>
                      <w:rFonts w:ascii="Times New Roman" w:eastAsia="Times New Roman" w:hAnsi="Times New Roman" w:cs="Times New Roman"/>
                      <w:sz w:val="18"/>
                      <w:szCs w:val="18"/>
                      <w:lang w:eastAsia="ru-RU"/>
                    </w:rPr>
                    <w:t xml:space="preserve">. 222-29-71 т/ф бух. 226-99-37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Минфин Приморского края (КГБПОУ «ВБМК» л/с 20206У48520)</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Банк получателя: Дальневосточное ГУ Банка России/ УФК по Приморскому краю </w:t>
                  </w:r>
                  <w:proofErr w:type="spellStart"/>
                  <w:r w:rsidRPr="0007603E">
                    <w:rPr>
                      <w:rFonts w:ascii="Times New Roman" w:eastAsia="Times New Roman" w:hAnsi="Times New Roman" w:cs="Times New Roman"/>
                      <w:sz w:val="18"/>
                      <w:szCs w:val="18"/>
                      <w:lang w:eastAsia="ru-RU"/>
                    </w:rPr>
                    <w:t>г.Владивосток</w:t>
                  </w:r>
                  <w:proofErr w:type="spellEnd"/>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 БИК: 010507002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Счет ЕКС: 40102810545370000012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Счет: 03224643050000002000 </w:t>
                  </w:r>
                </w:p>
                <w:p w:rsidR="00C61143" w:rsidRPr="00C61143" w:rsidRDefault="00C61143" w:rsidP="00C61143">
                  <w:pPr>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 xml:space="preserve">КБК 00000000000000000130 </w:t>
                  </w:r>
                </w:p>
                <w:p w:rsidR="00C61143" w:rsidRPr="00C61143" w:rsidRDefault="00C61143" w:rsidP="00C61143">
                  <w:pPr>
                    <w:rPr>
                      <w:rFonts w:ascii="Times New Roman" w:eastAsia="Times New Roman" w:hAnsi="Times New Roman" w:cs="Times New Roman"/>
                      <w:b/>
                      <w:bCs/>
                      <w:sz w:val="18"/>
                      <w:szCs w:val="18"/>
                      <w:lang w:eastAsia="ru-RU"/>
                    </w:rPr>
                  </w:pPr>
                  <w:r w:rsidRPr="0007603E">
                    <w:rPr>
                      <w:rFonts w:ascii="Times New Roman" w:eastAsia="Times New Roman" w:hAnsi="Times New Roman" w:cs="Times New Roman"/>
                      <w:sz w:val="18"/>
                      <w:szCs w:val="18"/>
                      <w:lang w:eastAsia="ru-RU"/>
                    </w:rPr>
                    <w:t>ОКТМО 05701000</w:t>
                  </w:r>
                </w:p>
              </w:tc>
              <w:tc>
                <w:tcPr>
                  <w:tcW w:w="2559" w:type="dxa"/>
                </w:tcPr>
                <w:p w:rsidR="00C61143" w:rsidRDefault="00C61143" w:rsidP="00C61143">
                  <w:pPr>
                    <w:jc w:val="center"/>
                    <w:rPr>
                      <w:rFonts w:ascii="Times New Roman" w:eastAsia="Times New Roman" w:hAnsi="Times New Roman" w:cs="Times New Roman"/>
                      <w:b/>
                      <w:bCs/>
                      <w:sz w:val="18"/>
                      <w:szCs w:val="18"/>
                      <w:lang w:eastAsia="ru-RU"/>
                    </w:rPr>
                  </w:pPr>
                  <w:r w:rsidRPr="00C61143">
                    <w:rPr>
                      <w:rFonts w:ascii="Times New Roman" w:eastAsia="Times New Roman" w:hAnsi="Times New Roman" w:cs="Times New Roman"/>
                      <w:b/>
                      <w:bCs/>
                      <w:sz w:val="18"/>
                      <w:szCs w:val="18"/>
                      <w:lang w:eastAsia="ru-RU"/>
                    </w:rPr>
                    <w:t>Заказчик</w:t>
                  </w: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Фамилия</w:t>
                  </w:r>
                </w:p>
                <w:p w:rsidR="00C61143" w:rsidRDefault="00C61143" w:rsidP="00C61143">
                  <w:pPr>
                    <w:rPr>
                      <w:rFonts w:ascii="Times New Roman" w:eastAsia="Times New Roman" w:hAnsi="Times New Roman" w:cs="Times New Roman"/>
                      <w:b/>
                      <w:bCs/>
                      <w:sz w:val="18"/>
                      <w:szCs w:val="18"/>
                      <w:lang w:eastAsia="ru-RU"/>
                    </w:rPr>
                  </w:pP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Имя</w:t>
                  </w:r>
                </w:p>
                <w:p w:rsidR="00C61143" w:rsidRDefault="00C61143" w:rsidP="00C61143">
                  <w:pPr>
                    <w:rPr>
                      <w:rFonts w:ascii="Times New Roman" w:eastAsia="Times New Roman" w:hAnsi="Times New Roman" w:cs="Times New Roman"/>
                      <w:b/>
                      <w:bCs/>
                      <w:sz w:val="18"/>
                      <w:szCs w:val="18"/>
                      <w:lang w:eastAsia="ru-RU"/>
                    </w:rPr>
                  </w:pP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Отчество</w:t>
                  </w:r>
                </w:p>
                <w:p w:rsidR="00C61143" w:rsidRDefault="00C61143" w:rsidP="00C61143">
                  <w:pPr>
                    <w:rPr>
                      <w:rFonts w:ascii="Times New Roman" w:eastAsia="Times New Roman" w:hAnsi="Times New Roman" w:cs="Times New Roman"/>
                      <w:b/>
                      <w:bCs/>
                      <w:sz w:val="18"/>
                      <w:szCs w:val="18"/>
                      <w:lang w:eastAsia="ru-RU"/>
                    </w:rPr>
                  </w:pP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Адрес места жительства:</w:t>
                  </w: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Паспортные данные:</w:t>
                  </w:r>
                </w:p>
                <w:p w:rsidR="00C61143" w:rsidRDefault="00C61143" w:rsidP="00C61143">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Телефон:</w:t>
                  </w:r>
                </w:p>
                <w:p w:rsidR="00C61143" w:rsidRPr="00C61143" w:rsidRDefault="00C61143" w:rsidP="00C61143">
                  <w:pPr>
                    <w:rPr>
                      <w:rFonts w:ascii="Times New Roman" w:eastAsia="Times New Roman" w:hAnsi="Times New Roman" w:cs="Times New Roman"/>
                      <w:b/>
                      <w:bCs/>
                      <w:sz w:val="18"/>
                      <w:szCs w:val="18"/>
                      <w:lang w:eastAsia="ru-RU"/>
                    </w:rPr>
                  </w:pPr>
                </w:p>
              </w:tc>
              <w:tc>
                <w:tcPr>
                  <w:tcW w:w="3105" w:type="dxa"/>
                </w:tcPr>
                <w:p w:rsidR="00C61143" w:rsidRPr="00C61143" w:rsidRDefault="00C61143" w:rsidP="0007603E">
                  <w:pPr>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Обучающийся</w:t>
                  </w:r>
                </w:p>
              </w:tc>
            </w:tr>
          </w:tbl>
          <w:p w:rsidR="00C61143" w:rsidRDefault="00C61143" w:rsidP="0007603E">
            <w:pPr>
              <w:spacing w:after="0" w:line="240" w:lineRule="auto"/>
              <w:jc w:val="center"/>
              <w:rPr>
                <w:rFonts w:ascii="Times New Roman" w:eastAsia="Times New Roman" w:hAnsi="Times New Roman" w:cs="Times New Roman"/>
                <w:b/>
                <w:bCs/>
                <w:lang w:eastAsia="ru-RU"/>
              </w:rPr>
            </w:pPr>
          </w:p>
          <w:p w:rsidR="00C61143" w:rsidRPr="0007603E" w:rsidRDefault="00C61143" w:rsidP="0007603E">
            <w:pPr>
              <w:spacing w:after="0" w:line="240" w:lineRule="auto"/>
              <w:jc w:val="center"/>
              <w:rPr>
                <w:rFonts w:ascii="Times New Roman" w:eastAsia="Times New Roman" w:hAnsi="Times New Roman" w:cs="Times New Roman"/>
                <w:b/>
                <w:bCs/>
                <w:lang w:eastAsia="ru-RU"/>
              </w:rPr>
            </w:pPr>
          </w:p>
        </w:tc>
      </w:tr>
      <w:tr w:rsidR="0007603E" w:rsidRPr="0007603E" w:rsidTr="006E3536">
        <w:trPr>
          <w:trHeight w:val="300"/>
        </w:trPr>
        <w:tc>
          <w:tcPr>
            <w:tcW w:w="0" w:type="auto"/>
            <w:gridSpan w:val="11"/>
            <w:tcBorders>
              <w:top w:val="single" w:sz="4" w:space="0" w:color="auto"/>
            </w:tcBorders>
            <w:vAlign w:val="center"/>
            <w:hideMark/>
          </w:tcPr>
          <w:p w:rsidR="0007603E" w:rsidRPr="0007603E" w:rsidRDefault="0007603E" w:rsidP="0007603E">
            <w:pPr>
              <w:spacing w:after="0" w:line="240" w:lineRule="auto"/>
              <w:rPr>
                <w:rFonts w:ascii="Times New Roman" w:eastAsia="Times New Roman" w:hAnsi="Times New Roman" w:cs="Times New Roman"/>
                <w:sz w:val="18"/>
                <w:szCs w:val="18"/>
                <w:lang w:eastAsia="ru-RU"/>
              </w:rPr>
            </w:pPr>
            <w:r w:rsidRPr="0007603E">
              <w:rPr>
                <w:rFonts w:ascii="Times New Roman" w:eastAsia="Times New Roman" w:hAnsi="Times New Roman" w:cs="Times New Roman"/>
                <w:sz w:val="18"/>
                <w:szCs w:val="18"/>
                <w:lang w:eastAsia="ru-RU"/>
              </w:rPr>
              <w:t>М.П.</w:t>
            </w:r>
          </w:p>
        </w:tc>
      </w:tr>
    </w:tbl>
    <w:p w:rsidR="006E3536" w:rsidRPr="006E3536" w:rsidRDefault="006E3536" w:rsidP="006E3536">
      <w:pPr>
        <w:spacing w:after="0" w:line="240" w:lineRule="auto"/>
        <w:rPr>
          <w:rFonts w:ascii="Times New Roman" w:eastAsia="Times New Roman" w:hAnsi="Times New Roman" w:cs="Times New Roman"/>
          <w:sz w:val="18"/>
          <w:szCs w:val="18"/>
          <w:lang w:eastAsia="ru-RU"/>
        </w:rPr>
      </w:pPr>
      <w:r w:rsidRPr="006E3536">
        <w:rPr>
          <w:rFonts w:ascii="Times New Roman" w:eastAsia="Times New Roman" w:hAnsi="Times New Roman" w:cs="Times New Roman"/>
          <w:sz w:val="18"/>
          <w:szCs w:val="18"/>
          <w:lang w:eastAsia="ru-RU"/>
        </w:rPr>
        <w:t>Директор</w:t>
      </w:r>
    </w:p>
    <w:p w:rsidR="006E3536" w:rsidRPr="006E3536" w:rsidRDefault="006E3536" w:rsidP="006E3536">
      <w:pPr>
        <w:spacing w:after="0" w:line="240" w:lineRule="auto"/>
        <w:rPr>
          <w:rFonts w:ascii="Times New Roman" w:eastAsia="Times New Roman" w:hAnsi="Times New Roman" w:cs="Times New Roman"/>
          <w:sz w:val="18"/>
          <w:szCs w:val="18"/>
          <w:lang w:eastAsia="ru-RU"/>
        </w:rPr>
      </w:pPr>
      <w:r w:rsidRPr="006E3536">
        <w:rPr>
          <w:rFonts w:ascii="Times New Roman" w:eastAsia="Times New Roman" w:hAnsi="Times New Roman" w:cs="Times New Roman"/>
          <w:sz w:val="18"/>
          <w:szCs w:val="18"/>
          <w:lang w:eastAsia="ru-RU"/>
        </w:rPr>
        <w:t xml:space="preserve">М.В. </w:t>
      </w:r>
      <w:proofErr w:type="spellStart"/>
      <w:r w:rsidRPr="006E3536">
        <w:rPr>
          <w:rFonts w:ascii="Times New Roman" w:eastAsia="Times New Roman" w:hAnsi="Times New Roman" w:cs="Times New Roman"/>
          <w:sz w:val="18"/>
          <w:szCs w:val="18"/>
          <w:lang w:eastAsia="ru-RU"/>
        </w:rPr>
        <w:t>Шарафутдинова</w:t>
      </w:r>
      <w:proofErr w:type="spellEnd"/>
    </w:p>
    <w:p w:rsidR="006E3536" w:rsidRDefault="006E3536"/>
    <w:p w:rsidR="007110EF" w:rsidRDefault="006E3536">
      <w:r>
        <w:t>______________________                      __________________________      ___________________________</w:t>
      </w:r>
    </w:p>
    <w:sectPr w:rsidR="007110EF" w:rsidSect="00C6114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4B1B"/>
    <w:multiLevelType w:val="multilevel"/>
    <w:tmpl w:val="258A7F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52"/>
    <w:rsid w:val="00006552"/>
    <w:rsid w:val="0007603E"/>
    <w:rsid w:val="00103232"/>
    <w:rsid w:val="00585920"/>
    <w:rsid w:val="006E3536"/>
    <w:rsid w:val="006E4FFC"/>
    <w:rsid w:val="007110EF"/>
    <w:rsid w:val="0076405A"/>
    <w:rsid w:val="00AA34DE"/>
    <w:rsid w:val="00C6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1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3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1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3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04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3612</Words>
  <Characters>20590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PLAN-2</cp:lastModifiedBy>
  <cp:revision>2</cp:revision>
  <dcterms:created xsi:type="dcterms:W3CDTF">2024-06-04T23:14:00Z</dcterms:created>
  <dcterms:modified xsi:type="dcterms:W3CDTF">2024-06-04T23:14:00Z</dcterms:modified>
</cp:coreProperties>
</file>