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wmf" ContentType="image/x-wmf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694" w:leader="none"/>
        </w:tabs>
        <w:jc w:val="center"/>
        <w:rPr>
          <w:rFonts w:ascii="Calibri" w:hAnsi="Calibri"/>
        </w:rPr>
      </w:pPr>
      <w:r>
        <w:rPr/>
        <w:drawing>
          <wp:inline distT="0" distB="0" distL="0" distR="0">
            <wp:extent cx="739140" cy="739140"/>
            <wp:effectExtent l="0" t="0" r="0" b="0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2694" w:leader="none"/>
        </w:tabs>
        <w:jc w:val="center"/>
        <w:rPr>
          <w:b/>
          <w:b/>
          <w:spacing w:val="40"/>
          <w:sz w:val="8"/>
        </w:rPr>
      </w:pPr>
      <w:r>
        <w:rPr>
          <w:b/>
          <w:spacing w:val="40"/>
          <w:sz w:val="8"/>
        </w:rPr>
      </w:r>
    </w:p>
    <w:p>
      <w:pPr>
        <w:pStyle w:val="Normal"/>
        <w:spacing w:lineRule="exact" w:line="320" w:before="120" w:after="0"/>
        <w:jc w:val="center"/>
        <w:rPr>
          <w:b/>
          <w:b/>
          <w:spacing w:val="24"/>
          <w:sz w:val="32"/>
          <w:szCs w:val="32"/>
        </w:rPr>
      </w:pPr>
      <w:r>
        <w:rPr>
          <w:b/>
          <w:spacing w:val="24"/>
          <w:sz w:val="32"/>
          <w:szCs w:val="32"/>
        </w:rPr>
        <w:t>МИНИСТЕРСТВО ЗДРАВООХРАНЕНИЯ ПРИМОРСКОГО КРАЯ</w:t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1"/>
        <w:jc w:val="center"/>
        <w:rPr>
          <w:spacing w:val="80"/>
          <w:sz w:val="32"/>
          <w:szCs w:val="32"/>
        </w:rPr>
      </w:pPr>
      <w:r>
        <w:rPr>
          <w:spacing w:val="80"/>
          <w:sz w:val="32"/>
          <w:szCs w:val="32"/>
        </w:rPr>
        <w:t>ПРИКАЗ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02.0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ru-RU" w:bidi="ar-SA"/>
        </w:rPr>
        <w:t>9</w:t>
      </w:r>
      <w:r>
        <w:rPr>
          <w:b/>
          <w:bCs/>
          <w:color w:val="000000"/>
          <w:sz w:val="28"/>
          <w:szCs w:val="28"/>
          <w:u w:val="single"/>
        </w:rPr>
        <w:t>.202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ru-RU" w:bidi="ar-SA"/>
        </w:rPr>
        <w:t>2</w:t>
      </w:r>
      <w:r>
        <w:rPr>
          <w:b/>
          <w:color w:val="000000"/>
          <w:sz w:val="28"/>
          <w:szCs w:val="28"/>
          <w:u w:val="single"/>
        </w:rPr>
        <w:t xml:space="preserve"> г.</w:t>
      </w:r>
      <w:r>
        <w:rPr>
          <w:color w:val="000000"/>
          <w:sz w:val="24"/>
          <w:szCs w:val="24"/>
        </w:rPr>
        <w:t xml:space="preserve">                                          г. Владивосток                                       </w:t>
      </w:r>
      <w:r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  <w:u w:val="single"/>
        </w:rPr>
        <w:t>18/пр/1</w:t>
      </w:r>
      <w:r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302</w:t>
      </w:r>
    </w:p>
    <w:p>
      <w:pPr>
        <w:pStyle w:val="Normal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</w:r>
    </w:p>
    <w:p>
      <w:pPr>
        <w:pStyle w:val="Normal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</w:r>
    </w:p>
    <w:p>
      <w:pPr>
        <w:pStyle w:val="Normal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О внесении изменений в приказ министерства здравоохранения Приморского края от 02.03.2021 № 18/пр/239 «Об утверждении 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zh-CN" w:bidi="ar-SA"/>
        </w:rPr>
        <w:t>состава</w:t>
      </w:r>
      <w:r>
        <w:rPr>
          <w:b/>
          <w:color w:val="000000"/>
          <w:sz w:val="28"/>
          <w:szCs w:val="28"/>
        </w:rPr>
        <w:t xml:space="preserve"> краевой аттестационной комиссии </w:t>
      </w:r>
      <w:r>
        <w:rPr>
          <w:rFonts w:eastAsia="Times New Roman" w:cs="Times New Roman"/>
          <w:b/>
          <w:color w:val="000000"/>
          <w:sz w:val="28"/>
          <w:szCs w:val="28"/>
          <w:lang w:val="ru-RU" w:bidi="ar-SA"/>
        </w:rPr>
        <w:t>министерства</w:t>
      </w:r>
      <w:r>
        <w:rPr>
          <w:b/>
          <w:color w:val="000000"/>
          <w:sz w:val="28"/>
          <w:szCs w:val="28"/>
        </w:rPr>
        <w:t xml:space="preserve"> здравоохранения Приморского края </w:t>
      </w:r>
      <w:r>
        <w:rPr>
          <w:rFonts w:eastAsia="Times New Roman" w:cs="Times New Roman"/>
          <w:b/>
          <w:bCs w:val="false"/>
          <w:color w:val="000000"/>
          <w:kern w:val="0"/>
          <w:sz w:val="28"/>
          <w:szCs w:val="28"/>
          <w:lang w:val="ru-RU" w:eastAsia="zh-CN" w:bidi="ar-SA"/>
        </w:rPr>
        <w:t xml:space="preserve">по аттестации медицинских и фармацевтических работников </w:t>
      </w:r>
      <w:r>
        <w:rPr>
          <w:rFonts w:eastAsia="Times New Roman" w:cs="Times New Roman"/>
          <w:b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lang w:val="ru-RU" w:eastAsia="zh-CN" w:bidi="ar-SA"/>
        </w:rPr>
        <w:t>со средним профессиональным образованием</w:t>
      </w:r>
      <w:r>
        <w:rPr>
          <w:b/>
          <w:color w:val="000000"/>
          <w:sz w:val="28"/>
          <w:szCs w:val="28"/>
        </w:rPr>
        <w:t>»</w:t>
      </w:r>
    </w:p>
    <w:p>
      <w:pPr>
        <w:pStyle w:val="Normal"/>
        <w:jc w:val="center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</w:r>
    </w:p>
    <w:p>
      <w:pPr>
        <w:pStyle w:val="Normal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tabs>
          <w:tab w:val="left" w:pos="708" w:leader="none"/>
          <w:tab w:val="left" w:pos="3750" w:leader="none"/>
        </w:tabs>
        <w:bidi w:val="0"/>
        <w:spacing w:lineRule="auto" w:line="360" w:before="0" w:after="0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связи с кадровыми изменениями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</w:t>
      </w:r>
      <w:r>
        <w:rPr>
          <w:color w:val="000000"/>
          <w:sz w:val="28"/>
          <w:szCs w:val="28"/>
        </w:rPr>
        <w:t xml:space="preserve"> учреждениях здравоохранения Приморского края </w:t>
      </w:r>
      <w:r>
        <w:rPr>
          <w:color w:val="000000"/>
          <w:spacing w:val="20"/>
          <w:sz w:val="28"/>
          <w:szCs w:val="28"/>
        </w:rPr>
        <w:t>приказываю</w:t>
      </w:r>
      <w:r>
        <w:rPr>
          <w:color w:val="000000"/>
          <w:sz w:val="28"/>
          <w:szCs w:val="28"/>
        </w:rPr>
        <w:t>:</w:t>
      </w:r>
    </w:p>
    <w:p>
      <w:pPr>
        <w:pStyle w:val="Normal"/>
        <w:spacing w:lineRule="auto" w:line="360"/>
        <w:ind w:firstLine="709"/>
        <w:jc w:val="both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color w:val="000000"/>
          <w:sz w:val="28"/>
          <w:szCs w:val="28"/>
        </w:rPr>
        <w:t xml:space="preserve">1. </w:t>
        <w:tab/>
        <w:t xml:space="preserve">Внести изменения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приказ министерства здравоохранения Приморского края от </w:t>
      </w:r>
      <w:r>
        <w:rPr>
          <w:color w:val="000000"/>
          <w:sz w:val="28"/>
          <w:szCs w:val="28"/>
          <w:u w:val="none"/>
        </w:rPr>
        <w:t xml:space="preserve">02.03.2021 № 18/пр/239 </w:t>
      </w:r>
      <w:r>
        <w:rPr>
          <w:color w:val="000000"/>
          <w:sz w:val="28"/>
          <w:szCs w:val="28"/>
        </w:rPr>
        <w:t>«</w:t>
      </w:r>
      <w:r>
        <w:rPr>
          <w:b w:val="false"/>
          <w:bCs w:val="false"/>
          <w:color w:val="000000"/>
          <w:sz w:val="28"/>
          <w:szCs w:val="28"/>
        </w:rPr>
        <w:t xml:space="preserve">Об утверждении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zh-CN" w:bidi="ar-SA"/>
        </w:rPr>
        <w:t>состава</w:t>
      </w:r>
      <w:r>
        <w:rPr>
          <w:b w:val="false"/>
          <w:bCs w:val="false"/>
          <w:color w:val="000000"/>
          <w:sz w:val="28"/>
          <w:szCs w:val="28"/>
        </w:rPr>
        <w:t xml:space="preserve"> краевой аттестационной комиссии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bidi="ar-SA"/>
        </w:rPr>
        <w:t>министерства</w:t>
      </w:r>
      <w:r>
        <w:rPr>
          <w:b w:val="false"/>
          <w:bCs w:val="false"/>
          <w:color w:val="000000"/>
          <w:sz w:val="28"/>
          <w:szCs w:val="28"/>
        </w:rPr>
        <w:t xml:space="preserve"> здравоохранения Приморского края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zh-CN" w:bidi="ar-SA"/>
        </w:rPr>
        <w:t xml:space="preserve">по аттестации медицинских и фармацевтических работников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lang w:val="ru-RU" w:eastAsia="zh-CN" w:bidi="ar-SA"/>
        </w:rPr>
        <w:t>со средним профессиональным образованием</w:t>
      </w:r>
      <w:r>
        <w:rPr>
          <w:b w:val="false"/>
          <w:bCs w:val="false"/>
          <w:color w:val="000000"/>
          <w:sz w:val="28"/>
          <w:szCs w:val="28"/>
        </w:rPr>
        <w:t xml:space="preserve">» </w:t>
      </w:r>
      <w:r>
        <w:rPr>
          <w:b w:val="false"/>
          <w:bCs w:val="false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приложение № 2 «Состав экспертных групп краевой аттестационной комиссии по аттестации средних медицинских работников на присвоение 1 и 2 квалификационных категорий</w:t>
      </w:r>
      <w:r>
        <w:rPr>
          <w:color w:val="000000"/>
          <w:sz w:val="28"/>
          <w:szCs w:val="28"/>
        </w:rPr>
        <w:t>):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360"/>
        <w:ind w:firstLine="708"/>
        <w:jc w:val="both"/>
        <w:rPr/>
      </w:pPr>
      <w:r>
        <w:rPr>
          <w:color w:val="000000"/>
          <w:sz w:val="28"/>
          <w:szCs w:val="28"/>
        </w:rPr>
        <w:t>1.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</w:t>
      </w:r>
      <w:r>
        <w:rPr>
          <w:color w:val="000000"/>
          <w:sz w:val="28"/>
          <w:szCs w:val="28"/>
        </w:rPr>
        <w:tab/>
        <w:t xml:space="preserve">Утвердить экспертную группу краевой аттестационной комиссии министерства здравоохранения Приморского края по аттестации средних медицинских работников в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Уссурий</w:t>
      </w:r>
      <w:r>
        <w:rPr>
          <w:color w:val="000000"/>
          <w:sz w:val="28"/>
          <w:szCs w:val="28"/>
        </w:rPr>
        <w:t>ском филиале КГБПОУ «Владивостокский базовый медицинский колледж» в следующем составе: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35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6867"/>
      </w:tblGrid>
      <w:tr>
        <w:trPr/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left"/>
              <w:rPr/>
            </w:pPr>
            <w:r>
              <w:rPr>
                <w:b/>
                <w:sz w:val="28"/>
                <w:szCs w:val="28"/>
              </w:rPr>
              <w:t>Председатель: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left"/>
              <w:rPr/>
            </w:pPr>
            <w:r>
              <w:rPr>
                <w:rFonts w:cs="Times New Roman"/>
                <w:sz w:val="28"/>
                <w:szCs w:val="28"/>
              </w:rPr>
              <w:t xml:space="preserve">Кобзарь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left"/>
              <w:rPr/>
            </w:pPr>
            <w:r>
              <w:rPr>
                <w:rFonts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>заведующий Уссурийским филиалом КГБПОУ «Владивостокский базовый медицинский колледж»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ind w:left="36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1390" w:hRule="atLeast"/>
        </w:trPr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left"/>
              <w:rPr/>
            </w:pPr>
            <w:r>
              <w:rPr>
                <w:b/>
                <w:sz w:val="28"/>
                <w:szCs w:val="28"/>
              </w:rPr>
              <w:t>Заместитель председателя: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left"/>
              <w:rPr/>
            </w:pPr>
            <w:r>
              <w:rPr>
                <w:rFonts w:cs="Times New Roman"/>
                <w:sz w:val="28"/>
                <w:szCs w:val="28"/>
              </w:rPr>
              <w:t xml:space="preserve">Иванченко Ирина Анатольевна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>заведующий отделением (повышения квалификации) Уссурийского филиала КГБПОУ «Владивостокский базовый медицинский колледж»</w:t>
            </w:r>
          </w:p>
        </w:tc>
      </w:tr>
      <w:tr>
        <w:trPr/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left"/>
              <w:rPr/>
            </w:pPr>
            <w:r>
              <w:rPr>
                <w:b/>
                <w:sz w:val="28"/>
                <w:szCs w:val="28"/>
              </w:rPr>
              <w:t>Секретарь: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left"/>
              <w:rPr/>
            </w:pPr>
            <w:r>
              <w:rPr>
                <w:sz w:val="28"/>
                <w:szCs w:val="28"/>
              </w:rPr>
              <w:t xml:space="preserve">Уланова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left"/>
              <w:rPr/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both"/>
              <w:rPr/>
            </w:pPr>
            <w:r>
              <w:rPr>
                <w:sz w:val="28"/>
                <w:szCs w:val="28"/>
              </w:rPr>
              <w:t>главная медицинская сестра КГБУЗ «Уссурийская центральная городская больница»</w:t>
            </w:r>
          </w:p>
        </w:tc>
      </w:tr>
      <w:tr>
        <w:trPr/>
        <w:tc>
          <w:tcPr>
            <w:tcW w:w="100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both"/>
              <w:rPr/>
            </w:pPr>
            <w:r>
              <w:rPr>
                <w:b/>
                <w:sz w:val="28"/>
                <w:szCs w:val="28"/>
              </w:rPr>
              <w:t xml:space="preserve">Члены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both"/>
              <w:rPr/>
            </w:pPr>
            <w:r>
              <w:rPr>
                <w:b/>
                <w:sz w:val="28"/>
                <w:szCs w:val="28"/>
              </w:rPr>
              <w:t>экспертной группы:</w:t>
            </w:r>
          </w:p>
        </w:tc>
      </w:tr>
      <w:tr>
        <w:trPr/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left"/>
              <w:rPr/>
            </w:pPr>
            <w:r>
              <w:rPr>
                <w:sz w:val="28"/>
                <w:szCs w:val="28"/>
              </w:rPr>
              <w:t xml:space="preserve">Александров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left"/>
              <w:rPr/>
            </w:pPr>
            <w:r>
              <w:rPr>
                <w:sz w:val="28"/>
                <w:szCs w:val="28"/>
              </w:rPr>
              <w:t>Константин Викторович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>врач-анестезиолог-реаниматолог КГБУЗ «Михайловская  центральная районная больница»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ind w:left="36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left"/>
              <w:rPr/>
            </w:pPr>
            <w:r>
              <w:rPr>
                <w:sz w:val="28"/>
                <w:szCs w:val="28"/>
              </w:rPr>
              <w:t xml:space="preserve">Бабина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left"/>
              <w:rPr/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both"/>
              <w:rPr/>
            </w:pPr>
            <w:r>
              <w:rPr>
                <w:sz w:val="28"/>
                <w:szCs w:val="28"/>
              </w:rPr>
              <w:t xml:space="preserve">старшая медицинская сестра </w:t>
            </w:r>
            <w:r>
              <w:rPr>
                <w:rFonts w:cs="Times New Roman"/>
                <w:sz w:val="28"/>
                <w:szCs w:val="28"/>
              </w:rPr>
              <w:t>структурного подразделения</w:t>
            </w:r>
            <w:r>
              <w:rPr>
                <w:sz w:val="28"/>
                <w:szCs w:val="28"/>
              </w:rPr>
              <w:t xml:space="preserve"> «Детская больница» КГБУЗ «Уссурийская центральная городская больница» </w:t>
            </w:r>
          </w:p>
        </w:tc>
      </w:tr>
      <w:tr>
        <w:trPr/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Биденко </w:t>
            </w:r>
          </w:p>
          <w:p>
            <w:pPr>
              <w:pStyle w:val="Normal"/>
              <w:bidi w:val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Екатерина Олеговна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главная медицинская сестра КГБУЗ «Октябрьская центральная районная больница»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ind w:left="36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Османова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Олеся Владимировна 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старшая медицинская сестра структурного подразделения «Детская больница» КГБУЗ «Уссурийская центральная городская больница»</w:t>
            </w:r>
          </w:p>
        </w:tc>
      </w:tr>
      <w:tr>
        <w:trPr/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/>
                <w:sz w:val="28"/>
                <w:szCs w:val="28"/>
              </w:rPr>
              <w:t xml:space="preserve">Попова Алла Владимировна 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старшая медицинская сестра структурного подразделения «Городская больница» КГБУЗ «Уссурийская центральная городская больница»</w:t>
            </w:r>
          </w:p>
        </w:tc>
      </w:tr>
      <w:tr>
        <w:trPr/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8"/>
                <w:szCs w:val="28"/>
              </w:rPr>
              <w:t xml:space="preserve">Потапова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jc w:val="both"/>
              <w:rPr/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rFonts w:cs="Times New Roman"/>
                <w:sz w:val="28"/>
                <w:szCs w:val="28"/>
              </w:rPr>
              <w:t>структурного подразделения</w:t>
            </w:r>
            <w:r>
              <w:rPr>
                <w:sz w:val="28"/>
                <w:szCs w:val="28"/>
              </w:rPr>
              <w:t xml:space="preserve"> «Инфекционная больница» КГБУЗ «Уссурийская центральная городская больница»</w:t>
            </w:r>
          </w:p>
        </w:tc>
      </w:tr>
    </w:tbl>
    <w:p>
      <w:pPr>
        <w:pStyle w:val="Normal"/>
        <w:spacing w:lineRule="auto" w:line="360"/>
        <w:ind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 Исключить экспертную группу </w:t>
      </w:r>
      <w:r>
        <w:rPr>
          <w:rFonts w:cs="Times New Roman"/>
          <w:b w:val="false"/>
          <w:bCs w:val="false"/>
          <w:sz w:val="28"/>
          <w:szCs w:val="28"/>
          <w:u w:val="none"/>
        </w:rPr>
        <w:t xml:space="preserve">КГБПОУ «Уссурийский медицинский колледж». </w:t>
      </w:r>
    </w:p>
    <w:p>
      <w:pPr>
        <w:sectPr>
          <w:type w:val="nextPage"/>
          <w:pgSz w:w="11906" w:h="16838"/>
          <w:pgMar w:left="1418" w:right="851" w:header="0" w:top="510" w:footer="0" w:bottom="851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/>
      </w:pPr>
      <w:r>
        <w:rPr>
          <w:color w:val="000000"/>
          <w:sz w:val="28"/>
          <w:szCs w:val="28"/>
        </w:rPr>
        <w:t>2.</w:t>
        <w:tab/>
        <w:t>Контроль за исполнени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ем настояще</w:t>
      </w:r>
      <w:r>
        <w:rPr>
          <w:color w:val="000000"/>
          <w:sz w:val="28"/>
          <w:szCs w:val="28"/>
        </w:rPr>
        <w:t>го приказа оставляю за собой.</w:t>
      </w:r>
    </w:p>
    <w:p>
      <w:pPr>
        <w:pStyle w:val="Normal"/>
        <w:spacing w:lineRule="auto" w:line="360"/>
        <w:ind w:left="927" w:right="28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360"/>
        <w:ind w:left="927" w:right="28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napToGrid w:val="false"/>
        <w:spacing w:lineRule="auto" w:line="360"/>
        <w:rPr/>
      </w:pPr>
      <w:r>
        <w:rPr>
          <w:color w:val="000000"/>
          <w:sz w:val="28"/>
          <w:szCs w:val="28"/>
        </w:rPr>
        <w:t>Первый заместитель министра</w:t>
        <w:tab/>
        <w:tab/>
        <w:tab/>
        <w:tab/>
        <w:tab/>
        <w:tab/>
        <w:t>Т.Л. Курченко</w:t>
      </w:r>
    </w:p>
    <w:sectPr>
      <w:type w:val="continuous"/>
      <w:pgSz w:w="11906" w:h="16838"/>
      <w:pgMar w:left="1418" w:right="851" w:header="0" w:top="510" w:footer="0" w:bottom="851" w:gutter="0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enforcement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4a6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fe4a6a"/>
    <w:pPr>
      <w:keepNext w:val="true"/>
      <w:outlineLvl w:val="0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a4"/>
    <w:qFormat/>
    <w:rsid w:val="00ac4636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Caption">
    <w:name w:val="caption"/>
    <w:basedOn w:val="Normal"/>
    <w:next w:val="Normal"/>
    <w:qFormat/>
    <w:rsid w:val="00fe4a6a"/>
    <w:pPr>
      <w:jc w:val="center"/>
    </w:pPr>
    <w:rPr>
      <w:spacing w:val="60"/>
      <w:sz w:val="32"/>
    </w:rPr>
  </w:style>
  <w:style w:type="paragraph" w:styleId="BalloonText">
    <w:name w:val="Balloon Text"/>
    <w:basedOn w:val="Normal"/>
    <w:link w:val="a5"/>
    <w:qFormat/>
    <w:rsid w:val="00ac463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70e"/>
    <w:pPr>
      <w:spacing w:before="0" w:after="0"/>
      <w:ind w:left="720" w:hanging="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73c60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Application>LibreOffice/6.3.5.2$Linux_X86_64 LibreOffice_project/30$Build-2</Application>
  <Pages>2</Pages>
  <Words>288</Words>
  <Characters>2370</Characters>
  <CharactersWithSpaces>2708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2020-02-03T06:59:00Z</dcterms:created>
  <dc:creator>zaharchenko_mo</dc:creator>
  <dc:description/>
  <dc:language>ru-RU</dc:language>
  <cp:lastModifiedBy>Елена Леопольдовна Чирикова</cp:lastModifiedBy>
  <cp:lastPrinted>2020-01-28T05:55:00Z</cp:lastPrinted>
  <dcterms:modified xsi:type="dcterms:W3CDTF">2022-09-19T16:06:32Z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